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拟获得2022年泽州县实施标准化战略资金项目名单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</w:pPr>
    </w:p>
    <w:tbl>
      <w:tblPr>
        <w:tblStyle w:val="3"/>
        <w:tblW w:w="12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132"/>
        <w:gridCol w:w="1596"/>
        <w:gridCol w:w="3342"/>
        <w:gridCol w:w="3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9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序号</w:t>
            </w:r>
          </w:p>
        </w:tc>
        <w:tc>
          <w:tcPr>
            <w:tcW w:w="3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项目名称</w:t>
            </w:r>
          </w:p>
        </w:tc>
        <w:tc>
          <w:tcPr>
            <w:tcW w:w="15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项目级别</w:t>
            </w:r>
          </w:p>
        </w:tc>
        <w:tc>
          <w:tcPr>
            <w:tcW w:w="33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制修订单位</w:t>
            </w:r>
          </w:p>
        </w:tc>
        <w:tc>
          <w:tcPr>
            <w:tcW w:w="3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19" w:firstLineChars="160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lang w:val="en-US" w:eastAsia="zh-CN"/>
              </w:rPr>
              <w:t>承资补金额（人民币）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2"/>
                <w:szCs w:val="32"/>
                <w:u w:val="none"/>
                <w:lang w:val="en-US" w:eastAsia="zh-CN"/>
              </w:rPr>
              <w:t>果酒 第二部分：山楂酒（QB/T 5476-2021）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vertAlign w:val="baseline"/>
                <w:lang w:val="en-US" w:eastAsia="zh-CN"/>
              </w:rPr>
              <w:t>行业标准</w:t>
            </w:r>
          </w:p>
        </w:tc>
        <w:tc>
          <w:tcPr>
            <w:tcW w:w="3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vertAlign w:val="baseline"/>
                <w:lang w:val="en-US" w:eastAsia="zh-CN"/>
              </w:rPr>
              <w:t>山西彤康食品有限公司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30"/>
                <w:szCs w:val="30"/>
                <w:u w:val="none"/>
                <w:vertAlign w:val="baseline"/>
                <w:lang w:val="en-US" w:eastAsia="zh-CN"/>
              </w:rPr>
              <w:t>10万元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rPr>
          <w:rFonts w:hint="default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YWVlZDUwZTRjMTA2NjJjMTRhMWUxODkwNTAzMDIifQ=="/>
  </w:docVars>
  <w:rsids>
    <w:rsidRoot w:val="07680BC8"/>
    <w:rsid w:val="0768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96</Characters>
  <Lines>0</Lines>
  <Paragraphs>0</Paragraphs>
  <TotalTime>0</TotalTime>
  <ScaleCrop>false</ScaleCrop>
  <LinksUpToDate>false</LinksUpToDate>
  <CharactersWithSpaces>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2022-12-14T03:18:00Z</dcterms:created>
  <dc:creator>^_^</dc:creator>
  <cp:lastModifiedBy>^_^</cp:lastModifiedBy>
  <dcterms:modified xsi:type="dcterms:W3CDTF">2022-12-14T03:19:10Z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C5AAC29921024129985AFD56DF0B4C91</vt:lpwstr>
  </property>
</Properties>
</file>