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370152">
      <w:pPr>
        <w:spacing w:line="520" w:lineRule="exact"/>
        <w:rPr>
          <w:rFonts w:ascii="仿宋_GB2312" w:eastAsia="仿宋_GB2312"/>
          <w:sz w:val="32"/>
          <w:szCs w:val="32"/>
        </w:rPr>
      </w:pPr>
    </w:p>
    <w:p w14:paraId="429DD8BE">
      <w:pPr>
        <w:spacing w:line="600" w:lineRule="exact"/>
        <w:jc w:val="center"/>
        <w:rPr>
          <w:rFonts w:hint="eastAsia" w:asciiTheme="majorEastAsia" w:hAnsiTheme="majorEastAsia" w:eastAsiaTheme="majorEastAsia"/>
          <w:b/>
          <w:sz w:val="44"/>
          <w:szCs w:val="44"/>
          <w:lang w:val="en-US" w:eastAsia="zh-CN"/>
        </w:rPr>
      </w:pPr>
      <w:r>
        <w:rPr>
          <w:rFonts w:hint="eastAsia" w:asciiTheme="majorEastAsia" w:hAnsiTheme="majorEastAsia" w:eastAsiaTheme="majorEastAsia"/>
          <w:b/>
          <w:sz w:val="44"/>
          <w:szCs w:val="44"/>
        </w:rPr>
        <w:t>泽州县农村公路养护管理</w:t>
      </w:r>
      <w:r>
        <w:rPr>
          <w:rFonts w:hint="eastAsia" w:asciiTheme="majorEastAsia" w:hAnsiTheme="majorEastAsia" w:eastAsiaTheme="majorEastAsia"/>
          <w:b/>
          <w:sz w:val="44"/>
          <w:szCs w:val="44"/>
          <w:lang w:val="en-US" w:eastAsia="zh-CN"/>
        </w:rPr>
        <w:t>实施细则</w:t>
      </w:r>
    </w:p>
    <w:p w14:paraId="577F4EE7">
      <w:pPr>
        <w:spacing w:line="600" w:lineRule="exact"/>
        <w:jc w:val="center"/>
        <w:rPr>
          <w:rFonts w:hint="default" w:asciiTheme="majorEastAsia" w:hAnsiTheme="majorEastAsia" w:eastAsiaTheme="majorEastAsia"/>
          <w:b w:val="0"/>
          <w:bCs/>
          <w:sz w:val="32"/>
          <w:szCs w:val="32"/>
          <w:lang w:val="en-US" w:eastAsia="zh-CN"/>
        </w:rPr>
      </w:pPr>
      <w:r>
        <w:rPr>
          <w:rFonts w:hint="eastAsia" w:asciiTheme="majorEastAsia" w:hAnsiTheme="majorEastAsia" w:eastAsiaTheme="majorEastAsia"/>
          <w:b w:val="0"/>
          <w:bCs/>
          <w:sz w:val="32"/>
          <w:szCs w:val="32"/>
          <w:lang w:val="en-US" w:eastAsia="zh-CN"/>
        </w:rPr>
        <w:t>（征求意见稿）</w:t>
      </w:r>
    </w:p>
    <w:p w14:paraId="67CC59AE">
      <w:pPr>
        <w:keepNext w:val="0"/>
        <w:keepLines w:val="0"/>
        <w:pageBreakBefore w:val="0"/>
        <w:kinsoku/>
        <w:wordWrap/>
        <w:overflowPunct/>
        <w:topLinePunct w:val="0"/>
        <w:autoSpaceDE/>
        <w:autoSpaceDN/>
        <w:bidi w:val="0"/>
        <w:spacing w:line="520" w:lineRule="exact"/>
        <w:jc w:val="center"/>
        <w:textAlignment w:val="auto"/>
        <w:rPr>
          <w:rFonts w:hint="eastAsia" w:ascii="华文仿宋" w:hAnsi="华文仿宋" w:eastAsia="华文仿宋" w:cs="华文仿宋"/>
          <w:b/>
          <w:color w:val="auto"/>
          <w:sz w:val="32"/>
          <w:szCs w:val="32"/>
        </w:rPr>
      </w:pPr>
      <w:r>
        <w:rPr>
          <w:rFonts w:hint="eastAsia" w:ascii="华文仿宋" w:hAnsi="华文仿宋" w:eastAsia="华文仿宋" w:cs="华文仿宋"/>
          <w:b/>
          <w:color w:val="auto"/>
          <w:sz w:val="32"/>
          <w:szCs w:val="32"/>
        </w:rPr>
        <w:t>第一章  总  则</w:t>
      </w:r>
    </w:p>
    <w:p w14:paraId="130356EA">
      <w:pPr>
        <w:keepNext w:val="0"/>
        <w:keepLines w:val="0"/>
        <w:pageBreakBefore w:val="0"/>
        <w:widowControl/>
        <w:suppressLineNumbers w:val="0"/>
        <w:kinsoku/>
        <w:wordWrap/>
        <w:overflowPunct/>
        <w:topLinePunct w:val="0"/>
        <w:autoSpaceDE/>
        <w:autoSpaceDN/>
        <w:bidi w:val="0"/>
        <w:adjustRightInd/>
        <w:snapToGrid/>
        <w:spacing w:line="520" w:lineRule="exact"/>
        <w:ind w:firstLine="641" w:firstLineChars="200"/>
        <w:jc w:val="left"/>
        <w:textAlignment w:val="auto"/>
        <w:rPr>
          <w:rFonts w:hint="eastAsia" w:ascii="华文仿宋" w:hAnsi="华文仿宋" w:eastAsia="华文仿宋" w:cs="华文仿宋"/>
          <w:color w:val="auto"/>
          <w:sz w:val="32"/>
          <w:szCs w:val="32"/>
        </w:rPr>
      </w:pPr>
      <w:r>
        <w:rPr>
          <w:rFonts w:hint="eastAsia" w:ascii="华文仿宋" w:hAnsi="华文仿宋" w:eastAsia="华文仿宋" w:cs="华文仿宋"/>
          <w:b/>
          <w:color w:val="auto"/>
          <w:sz w:val="32"/>
          <w:szCs w:val="32"/>
        </w:rPr>
        <w:t>第一条</w:t>
      </w:r>
      <w:r>
        <w:rPr>
          <w:rFonts w:hint="eastAsia" w:ascii="华文仿宋" w:hAnsi="华文仿宋" w:eastAsia="华文仿宋" w:cs="华文仿宋"/>
          <w:color w:val="auto"/>
          <w:sz w:val="32"/>
          <w:szCs w:val="32"/>
        </w:rPr>
        <w:t xml:space="preserve">  为了加强农村公路</w:t>
      </w:r>
      <w:r>
        <w:rPr>
          <w:rFonts w:hint="eastAsia" w:ascii="华文仿宋" w:hAnsi="华文仿宋" w:eastAsia="华文仿宋" w:cs="华文仿宋"/>
          <w:color w:val="auto"/>
          <w:sz w:val="32"/>
          <w:szCs w:val="32"/>
          <w:lang w:eastAsia="zh-CN"/>
        </w:rPr>
        <w:t>（包括</w:t>
      </w:r>
      <w:r>
        <w:rPr>
          <w:rFonts w:hint="eastAsia" w:ascii="华文仿宋" w:hAnsi="华文仿宋" w:eastAsia="华文仿宋" w:cs="华文仿宋"/>
          <w:color w:val="auto"/>
          <w:sz w:val="32"/>
          <w:szCs w:val="32"/>
          <w:lang w:val="en-US" w:eastAsia="zh-CN"/>
        </w:rPr>
        <w:t>太行一号旅游公路泽州段以下简称“旅游公路”</w:t>
      </w:r>
      <w:r>
        <w:rPr>
          <w:rFonts w:hint="eastAsia" w:ascii="华文仿宋" w:hAnsi="华文仿宋" w:eastAsia="华文仿宋" w:cs="华文仿宋"/>
          <w:color w:val="auto"/>
          <w:sz w:val="32"/>
          <w:szCs w:val="32"/>
          <w:lang w:eastAsia="zh-CN"/>
        </w:rPr>
        <w:t>）</w:t>
      </w:r>
      <w:r>
        <w:rPr>
          <w:rFonts w:hint="eastAsia" w:ascii="华文仿宋" w:hAnsi="华文仿宋" w:eastAsia="华文仿宋" w:cs="华文仿宋"/>
          <w:color w:val="auto"/>
          <w:sz w:val="32"/>
          <w:szCs w:val="32"/>
        </w:rPr>
        <w:t>养护管理工作，提升农村公路管养水平，持续推动农村公路高质量发展，</w:t>
      </w:r>
      <w:r>
        <w:rPr>
          <w:rFonts w:hint="eastAsia" w:ascii="华文仿宋" w:hAnsi="华文仿宋" w:eastAsia="华文仿宋" w:cs="华文仿宋"/>
          <w:color w:val="auto"/>
          <w:sz w:val="32"/>
          <w:szCs w:val="32"/>
          <w:lang w:eastAsia="zh-CN"/>
        </w:rPr>
        <w:t>根据《中华人民共和国公路法》</w:t>
      </w:r>
      <w:r>
        <w:rPr>
          <w:rFonts w:hint="eastAsia" w:ascii="华文仿宋" w:hAnsi="华文仿宋" w:eastAsia="华文仿宋" w:cs="华文仿宋"/>
          <w:color w:val="auto"/>
          <w:sz w:val="32"/>
          <w:szCs w:val="32"/>
        </w:rPr>
        <w:t>《</w:t>
      </w:r>
      <w:r>
        <w:rPr>
          <w:rFonts w:hint="eastAsia" w:ascii="华文仿宋" w:hAnsi="华文仿宋" w:eastAsia="华文仿宋" w:cs="华文仿宋"/>
          <w:color w:val="auto"/>
          <w:sz w:val="32"/>
          <w:szCs w:val="32"/>
          <w:lang w:eastAsia="zh-CN"/>
        </w:rPr>
        <w:t>农村公路条例</w:t>
      </w:r>
      <w:r>
        <w:rPr>
          <w:rFonts w:hint="eastAsia" w:ascii="华文仿宋" w:hAnsi="华文仿宋" w:eastAsia="华文仿宋" w:cs="华文仿宋"/>
          <w:color w:val="auto"/>
          <w:sz w:val="32"/>
          <w:szCs w:val="32"/>
        </w:rPr>
        <w:t>》《山西省人民政府办公厅关于深化农村公路管理养护体制改革的实施意见》</w:t>
      </w:r>
      <w:r>
        <w:rPr>
          <w:rFonts w:hint="eastAsia" w:ascii="华文仿宋" w:hAnsi="华文仿宋" w:eastAsia="华文仿宋" w:cs="华文仿宋"/>
          <w:color w:val="auto"/>
          <w:sz w:val="32"/>
          <w:szCs w:val="32"/>
          <w:lang w:eastAsia="zh-CN"/>
        </w:rPr>
        <w:t>、</w:t>
      </w:r>
      <w:r>
        <w:rPr>
          <w:rFonts w:hint="eastAsia" w:ascii="华文仿宋" w:hAnsi="华文仿宋" w:eastAsia="华文仿宋" w:cs="华文仿宋"/>
          <w:color w:val="auto"/>
          <w:sz w:val="32"/>
          <w:szCs w:val="32"/>
        </w:rPr>
        <w:t>山西省交通运输厅《农村公路养护管理办法（试行）》等相关规定，结合全县农村公路养护管理实际，特制定本办法。</w:t>
      </w:r>
    </w:p>
    <w:p w14:paraId="2AFC946D">
      <w:pPr>
        <w:keepNext w:val="0"/>
        <w:keepLines w:val="0"/>
        <w:pageBreakBefore w:val="0"/>
        <w:kinsoku/>
        <w:wordWrap/>
        <w:overflowPunct/>
        <w:topLinePunct w:val="0"/>
        <w:autoSpaceDE/>
        <w:autoSpaceDN/>
        <w:bidi w:val="0"/>
        <w:spacing w:line="520" w:lineRule="exact"/>
        <w:ind w:firstLine="641" w:firstLineChars="200"/>
        <w:textAlignment w:val="auto"/>
        <w:rPr>
          <w:rFonts w:hint="eastAsia" w:ascii="华文仿宋" w:hAnsi="华文仿宋" w:eastAsia="华文仿宋" w:cs="华文仿宋"/>
          <w:color w:val="auto"/>
          <w:sz w:val="32"/>
          <w:szCs w:val="32"/>
        </w:rPr>
      </w:pPr>
      <w:r>
        <w:rPr>
          <w:rFonts w:hint="eastAsia" w:ascii="华文仿宋" w:hAnsi="华文仿宋" w:eastAsia="华文仿宋" w:cs="华文仿宋"/>
          <w:b/>
          <w:color w:val="auto"/>
          <w:sz w:val="32"/>
          <w:szCs w:val="32"/>
        </w:rPr>
        <w:t xml:space="preserve">第二条 </w:t>
      </w:r>
      <w:r>
        <w:rPr>
          <w:rFonts w:hint="eastAsia" w:ascii="华文仿宋" w:hAnsi="华文仿宋" w:eastAsia="华文仿宋" w:cs="华文仿宋"/>
          <w:color w:val="auto"/>
          <w:sz w:val="32"/>
          <w:szCs w:val="32"/>
        </w:rPr>
        <w:t xml:space="preserve"> 本办法适用于全县区域内纳入农村公路规划，经省级交通运输主管部门认定并纳入统计年报的县道、乡道、村道及其附属设施（含旅游公路）。</w:t>
      </w:r>
    </w:p>
    <w:p w14:paraId="663EC4EE">
      <w:pPr>
        <w:keepNext w:val="0"/>
        <w:keepLines w:val="0"/>
        <w:pageBreakBefore w:val="0"/>
        <w:kinsoku/>
        <w:wordWrap/>
        <w:overflowPunct/>
        <w:topLinePunct w:val="0"/>
        <w:autoSpaceDE/>
        <w:autoSpaceDN/>
        <w:bidi w:val="0"/>
        <w:spacing w:line="520" w:lineRule="exact"/>
        <w:ind w:firstLine="640" w:firstLineChars="200"/>
        <w:textAlignment w:val="auto"/>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rPr>
        <w:t>县道是指除国道、省道以外的县际间公路以及连接县级人民政府所在地与乡级人民政府所在地和主要商品生产、集散地的公路。</w:t>
      </w:r>
    </w:p>
    <w:p w14:paraId="137AF33E">
      <w:pPr>
        <w:keepNext w:val="0"/>
        <w:keepLines w:val="0"/>
        <w:pageBreakBefore w:val="0"/>
        <w:kinsoku/>
        <w:wordWrap/>
        <w:overflowPunct/>
        <w:topLinePunct w:val="0"/>
        <w:autoSpaceDE/>
        <w:autoSpaceDN/>
        <w:bidi w:val="0"/>
        <w:spacing w:line="520" w:lineRule="exact"/>
        <w:ind w:firstLine="640" w:firstLineChars="200"/>
        <w:textAlignment w:val="auto"/>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rPr>
        <w:t>乡道是指除县道及县道以上等级公路以外的乡际间公路以及连接乡级人民政府所在地与建制村的公路。</w:t>
      </w:r>
    </w:p>
    <w:p w14:paraId="0CCD378B">
      <w:pPr>
        <w:keepNext w:val="0"/>
        <w:keepLines w:val="0"/>
        <w:pageBreakBefore w:val="0"/>
        <w:kinsoku/>
        <w:wordWrap/>
        <w:overflowPunct/>
        <w:topLinePunct w:val="0"/>
        <w:autoSpaceDE/>
        <w:autoSpaceDN/>
        <w:bidi w:val="0"/>
        <w:spacing w:line="520" w:lineRule="exact"/>
        <w:ind w:firstLine="640" w:firstLineChars="200"/>
        <w:textAlignment w:val="auto"/>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rPr>
        <w:t>村道是指除乡道及乡道以上等级公路以外的连接建制村与建制村、建制村与自然村、建制村与外部的公路，但不包括村内街巷和农田间的机耕道。</w:t>
      </w:r>
    </w:p>
    <w:p w14:paraId="0284918B">
      <w:pPr>
        <w:keepNext w:val="0"/>
        <w:keepLines w:val="0"/>
        <w:pageBreakBefore w:val="0"/>
        <w:kinsoku/>
        <w:wordWrap/>
        <w:overflowPunct/>
        <w:topLinePunct w:val="0"/>
        <w:autoSpaceDE/>
        <w:autoSpaceDN/>
        <w:bidi w:val="0"/>
        <w:adjustRightInd w:val="0"/>
        <w:snapToGrid w:val="0"/>
        <w:spacing w:line="520" w:lineRule="exact"/>
        <w:ind w:firstLine="640" w:firstLineChars="200"/>
        <w:textAlignment w:val="auto"/>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rPr>
        <w:t>旅游公路是指按照公路工程技术标准建设，连接国道省道干线公路和旅游景区以及旅游景区之间，主要用于旅游客运的县道、乡道、和村道及其附属设施</w:t>
      </w:r>
      <w:r>
        <w:rPr>
          <w:rFonts w:hint="eastAsia" w:ascii="华文仿宋" w:hAnsi="华文仿宋" w:eastAsia="华文仿宋" w:cs="华文仿宋"/>
          <w:color w:val="auto"/>
          <w:sz w:val="32"/>
          <w:szCs w:val="32"/>
          <w:lang w:val="en"/>
        </w:rPr>
        <w:t>，包含主体、慢行、景观、服务和信息系统</w:t>
      </w:r>
      <w:r>
        <w:rPr>
          <w:rFonts w:hint="eastAsia" w:ascii="华文仿宋" w:hAnsi="华文仿宋" w:eastAsia="华文仿宋" w:cs="华文仿宋"/>
          <w:color w:val="auto"/>
          <w:sz w:val="32"/>
          <w:szCs w:val="32"/>
        </w:rPr>
        <w:t>。</w:t>
      </w:r>
    </w:p>
    <w:p w14:paraId="50C13157">
      <w:pPr>
        <w:keepNext w:val="0"/>
        <w:keepLines w:val="0"/>
        <w:pageBreakBefore w:val="0"/>
        <w:numPr>
          <w:ilvl w:val="0"/>
          <w:numId w:val="1"/>
        </w:numPr>
        <w:kinsoku/>
        <w:wordWrap/>
        <w:overflowPunct/>
        <w:topLinePunct w:val="0"/>
        <w:autoSpaceDE/>
        <w:autoSpaceDN/>
        <w:bidi w:val="0"/>
        <w:spacing w:line="520" w:lineRule="exact"/>
        <w:ind w:firstLine="641" w:firstLineChars="200"/>
        <w:textAlignment w:val="auto"/>
        <w:rPr>
          <w:rFonts w:hint="eastAsia" w:ascii="华文仿宋" w:hAnsi="华文仿宋" w:eastAsia="华文仿宋" w:cs="华文仿宋"/>
          <w:color w:val="auto"/>
          <w:sz w:val="32"/>
          <w:szCs w:val="32"/>
        </w:rPr>
      </w:pPr>
      <w:r>
        <w:rPr>
          <w:rFonts w:hint="eastAsia" w:ascii="华文仿宋" w:hAnsi="华文仿宋" w:eastAsia="华文仿宋" w:cs="华文仿宋"/>
          <w:b/>
          <w:color w:val="auto"/>
          <w:sz w:val="32"/>
          <w:szCs w:val="32"/>
        </w:rPr>
        <w:t xml:space="preserve"> </w:t>
      </w:r>
      <w:r>
        <w:rPr>
          <w:rFonts w:hint="eastAsia" w:ascii="华文仿宋" w:hAnsi="华文仿宋" w:eastAsia="华文仿宋" w:cs="华文仿宋"/>
          <w:color w:val="auto"/>
          <w:sz w:val="32"/>
          <w:szCs w:val="32"/>
        </w:rPr>
        <w:t>本办法所称养护管理包括日常养护和养护工程。</w:t>
      </w:r>
    </w:p>
    <w:p w14:paraId="7070DE43">
      <w:pPr>
        <w:keepNext w:val="0"/>
        <w:keepLines w:val="0"/>
        <w:pageBreakBefore w:val="0"/>
        <w:numPr>
          <w:ilvl w:val="0"/>
          <w:numId w:val="1"/>
        </w:numPr>
        <w:kinsoku/>
        <w:wordWrap/>
        <w:overflowPunct/>
        <w:topLinePunct w:val="0"/>
        <w:autoSpaceDE/>
        <w:autoSpaceDN/>
        <w:bidi w:val="0"/>
        <w:spacing w:line="520" w:lineRule="exact"/>
        <w:ind w:firstLine="640" w:firstLineChars="200"/>
        <w:textAlignment w:val="auto"/>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rPr>
        <w:t>农村公路养护管理应当遵循</w:t>
      </w:r>
      <w:r>
        <w:rPr>
          <w:rFonts w:hint="eastAsia" w:ascii="华文仿宋" w:hAnsi="华文仿宋" w:eastAsia="华文仿宋" w:cs="华文仿宋"/>
          <w:color w:val="auto"/>
          <w:sz w:val="32"/>
          <w:szCs w:val="32"/>
          <w:lang w:eastAsia="zh-CN"/>
        </w:rPr>
        <w:t>“</w:t>
      </w:r>
      <w:r>
        <w:rPr>
          <w:rFonts w:hint="eastAsia" w:ascii="华文仿宋" w:hAnsi="华文仿宋" w:eastAsia="华文仿宋" w:cs="华文仿宋"/>
          <w:color w:val="auto"/>
          <w:sz w:val="32"/>
          <w:szCs w:val="32"/>
          <w:lang w:val="en"/>
        </w:rPr>
        <w:t>县为主体</w:t>
      </w:r>
      <w:r>
        <w:rPr>
          <w:rFonts w:hint="eastAsia" w:ascii="华文仿宋" w:hAnsi="华文仿宋" w:eastAsia="华文仿宋" w:cs="华文仿宋"/>
          <w:color w:val="auto"/>
          <w:sz w:val="32"/>
          <w:szCs w:val="32"/>
        </w:rPr>
        <w:t>、分级负责、群众参与、保障畅通</w:t>
      </w:r>
      <w:r>
        <w:rPr>
          <w:rFonts w:hint="eastAsia" w:ascii="华文仿宋" w:hAnsi="华文仿宋" w:eastAsia="华文仿宋" w:cs="华文仿宋"/>
          <w:color w:val="auto"/>
          <w:sz w:val="32"/>
          <w:szCs w:val="32"/>
          <w:lang w:eastAsia="zh-CN"/>
        </w:rPr>
        <w:t>”和“县道县管、乡村道乡村管”的原则，</w:t>
      </w:r>
      <w:r>
        <w:rPr>
          <w:rFonts w:hint="eastAsia" w:ascii="华文仿宋" w:hAnsi="华文仿宋" w:eastAsia="华文仿宋" w:cs="华文仿宋"/>
          <w:color w:val="auto"/>
          <w:sz w:val="32"/>
          <w:szCs w:val="32"/>
        </w:rPr>
        <w:t>按照相关技术规范和操作规程进行，保持路基、边坡稳定，路面、构造物完好，交通设施完善，保证农村公路处于良好的技术状态</w:t>
      </w:r>
      <w:r>
        <w:rPr>
          <w:rFonts w:hint="eastAsia" w:ascii="华文仿宋" w:hAnsi="华文仿宋" w:eastAsia="华文仿宋" w:cs="华文仿宋"/>
          <w:color w:val="auto"/>
          <w:sz w:val="32"/>
          <w:szCs w:val="32"/>
          <w:lang w:val="en"/>
        </w:rPr>
        <w:t>。</w:t>
      </w:r>
    </w:p>
    <w:p w14:paraId="508C819E">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1" w:firstLineChars="200"/>
        <w:jc w:val="left"/>
        <w:textAlignment w:val="auto"/>
        <w:rPr>
          <w:rFonts w:hint="eastAsia" w:ascii="华文仿宋" w:hAnsi="华文仿宋" w:eastAsia="华文仿宋" w:cs="华文仿宋"/>
          <w:color w:val="auto"/>
          <w:sz w:val="32"/>
          <w:szCs w:val="32"/>
          <w:highlight w:val="red"/>
        </w:rPr>
      </w:pPr>
      <w:r>
        <w:rPr>
          <w:rFonts w:hint="eastAsia" w:ascii="华文仿宋" w:hAnsi="华文仿宋" w:eastAsia="华文仿宋" w:cs="华文仿宋"/>
          <w:b/>
          <w:bCs/>
          <w:color w:val="auto"/>
          <w:sz w:val="32"/>
          <w:szCs w:val="32"/>
          <w:lang w:eastAsia="zh-CN"/>
        </w:rPr>
        <w:t>第五条</w:t>
      </w:r>
      <w:r>
        <w:rPr>
          <w:rFonts w:hint="eastAsia" w:ascii="华文仿宋" w:hAnsi="华文仿宋" w:eastAsia="华文仿宋" w:cs="华文仿宋"/>
          <w:color w:val="auto"/>
          <w:sz w:val="32"/>
          <w:szCs w:val="32"/>
          <w:lang w:val="en-US" w:eastAsia="zh-CN"/>
        </w:rPr>
        <w:t xml:space="preserve"> </w:t>
      </w:r>
      <w:r>
        <w:rPr>
          <w:rFonts w:hint="eastAsia" w:ascii="华文仿宋" w:hAnsi="华文仿宋" w:eastAsia="华文仿宋" w:cs="华文仿宋"/>
          <w:color w:val="auto"/>
          <w:sz w:val="32"/>
          <w:szCs w:val="32"/>
        </w:rPr>
        <w:t>县级人民政府是辖区内农村公路管理养护的责任主体，建立健全县、乡、村三级管理养护</w:t>
      </w:r>
      <w:r>
        <w:rPr>
          <w:rFonts w:hint="eastAsia" w:ascii="华文仿宋" w:hAnsi="华文仿宋" w:eastAsia="华文仿宋" w:cs="华文仿宋"/>
          <w:color w:val="auto"/>
          <w:sz w:val="32"/>
          <w:szCs w:val="32"/>
          <w:lang w:val="en"/>
        </w:rPr>
        <w:t>体系</w:t>
      </w:r>
      <w:r>
        <w:rPr>
          <w:rFonts w:hint="eastAsia" w:ascii="华文仿宋" w:hAnsi="华文仿宋" w:eastAsia="华文仿宋" w:cs="华文仿宋"/>
          <w:color w:val="auto"/>
          <w:sz w:val="32"/>
          <w:szCs w:val="32"/>
          <w:lang w:val="en" w:eastAsia="zh-CN"/>
        </w:rPr>
        <w:t>和</w:t>
      </w:r>
      <w:r>
        <w:rPr>
          <w:rFonts w:hint="eastAsia" w:ascii="华文仿宋" w:hAnsi="华文仿宋" w:eastAsia="华文仿宋" w:cs="华文仿宋"/>
          <w:color w:val="auto"/>
          <w:sz w:val="32"/>
          <w:szCs w:val="32"/>
        </w:rPr>
        <w:t>公路养护工作机制；将养护资金、管理机构运行经费和人员支出纳入一般公共财政预算，加大管理养护投入力度；</w:t>
      </w:r>
      <w:r>
        <w:rPr>
          <w:rFonts w:hint="eastAsia" w:ascii="华文仿宋" w:hAnsi="华文仿宋" w:eastAsia="华文仿宋" w:cs="华文仿宋"/>
          <w:color w:val="auto"/>
          <w:sz w:val="32"/>
          <w:szCs w:val="32"/>
          <w:lang w:val="en"/>
        </w:rPr>
        <w:t>建立和完善养护数据库，</w:t>
      </w:r>
      <w:r>
        <w:rPr>
          <w:rFonts w:hint="eastAsia" w:ascii="华文仿宋" w:hAnsi="华文仿宋" w:eastAsia="华文仿宋" w:cs="华文仿宋"/>
          <w:color w:val="auto"/>
          <w:sz w:val="32"/>
          <w:szCs w:val="32"/>
        </w:rPr>
        <w:t>实现农村公路 “一路一档”信息化，将管养责任落实到县、乡、村三级路长和县级</w:t>
      </w:r>
      <w:r>
        <w:rPr>
          <w:rFonts w:hint="eastAsia" w:ascii="华文仿宋" w:hAnsi="华文仿宋" w:eastAsia="华文仿宋" w:cs="华文仿宋"/>
          <w:color w:val="auto"/>
          <w:sz w:val="32"/>
          <w:szCs w:val="32"/>
          <w:lang w:val="en"/>
        </w:rPr>
        <w:t>交通执法员</w:t>
      </w:r>
      <w:r>
        <w:rPr>
          <w:rFonts w:hint="eastAsia" w:ascii="华文仿宋" w:hAnsi="华文仿宋" w:eastAsia="华文仿宋" w:cs="华文仿宋"/>
          <w:color w:val="auto"/>
          <w:sz w:val="32"/>
          <w:szCs w:val="32"/>
        </w:rPr>
        <w:t>、乡级监管员、村级护路员的三级路产路权保护队伍。</w:t>
      </w:r>
    </w:p>
    <w:p w14:paraId="10819D3F">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0" w:firstLineChars="200"/>
        <w:jc w:val="left"/>
        <w:textAlignment w:val="auto"/>
        <w:rPr>
          <w:rFonts w:hint="eastAsia" w:ascii="华文仿宋" w:hAnsi="华文仿宋" w:eastAsia="华文仿宋" w:cs="华文仿宋"/>
          <w:b/>
          <w:bCs/>
          <w:color w:val="auto"/>
          <w:kern w:val="0"/>
          <w:sz w:val="32"/>
          <w:szCs w:val="32"/>
        </w:rPr>
      </w:pPr>
      <w:r>
        <w:rPr>
          <w:rFonts w:hint="eastAsia" w:ascii="华文仿宋" w:hAnsi="华文仿宋" w:eastAsia="华文仿宋" w:cs="华文仿宋"/>
          <w:color w:val="auto"/>
          <w:sz w:val="32"/>
          <w:szCs w:val="32"/>
        </w:rPr>
        <w:t>县交通运输局强化行业管理和政策引导，健全我县农村公路管理机构，具体负责全县农村公路管理日常养护工作的督导考核和业务指导，健全农村公路养护工作机制，执行和落实各项养护管理任务。健全和完善本地区养护市场信用评价体系。</w:t>
      </w:r>
    </w:p>
    <w:p w14:paraId="28D762C4">
      <w:pPr>
        <w:keepNext w:val="0"/>
        <w:keepLines w:val="0"/>
        <w:pageBreakBefore w:val="0"/>
        <w:widowControl/>
        <w:numPr>
          <w:ilvl w:val="0"/>
          <w:numId w:val="0"/>
        </w:numPr>
        <w:suppressLineNumbers w:val="0"/>
        <w:kinsoku/>
        <w:wordWrap/>
        <w:overflowPunct/>
        <w:topLinePunct w:val="0"/>
        <w:autoSpaceDE/>
        <w:autoSpaceDN/>
        <w:bidi w:val="0"/>
        <w:adjustRightInd/>
        <w:snapToGrid/>
        <w:spacing w:line="520" w:lineRule="exact"/>
        <w:ind w:leftChars="0" w:firstLine="641" w:firstLineChars="200"/>
        <w:jc w:val="left"/>
        <w:textAlignment w:val="auto"/>
        <w:rPr>
          <w:rFonts w:hint="eastAsia" w:ascii="华文仿宋" w:hAnsi="华文仿宋" w:eastAsia="华文仿宋" w:cs="华文仿宋"/>
          <w:b w:val="0"/>
          <w:bCs w:val="0"/>
          <w:color w:val="auto"/>
          <w:sz w:val="32"/>
          <w:szCs w:val="32"/>
          <w:lang w:val="en-US" w:eastAsia="zh-CN"/>
        </w:rPr>
      </w:pPr>
      <w:r>
        <w:rPr>
          <w:rFonts w:hint="eastAsia" w:ascii="华文仿宋" w:hAnsi="华文仿宋" w:eastAsia="华文仿宋" w:cs="华文仿宋"/>
          <w:b/>
          <w:bCs/>
          <w:color w:val="auto"/>
          <w:sz w:val="32"/>
          <w:szCs w:val="32"/>
          <w:lang w:val="en-US" w:eastAsia="zh-CN"/>
        </w:rPr>
        <w:t>第六条</w:t>
      </w:r>
      <w:r>
        <w:rPr>
          <w:rFonts w:hint="eastAsia" w:ascii="华文仿宋" w:hAnsi="华文仿宋" w:eastAsia="华文仿宋" w:cs="华文仿宋"/>
          <w:b w:val="0"/>
          <w:bCs w:val="0"/>
          <w:color w:val="auto"/>
          <w:sz w:val="32"/>
          <w:szCs w:val="32"/>
          <w:lang w:val="en-US" w:eastAsia="zh-CN"/>
        </w:rPr>
        <w:t xml:space="preserve">  各镇人民政府要将农村公路管理养护工作纳入“三农”工作统筹谋划，按照“县道县管、乡村道乡村管”的原则，建立健全农村公路日常管理养护（主要包括</w:t>
      </w:r>
      <w:r>
        <w:rPr>
          <w:rFonts w:hint="eastAsia" w:ascii="华文仿宋" w:hAnsi="华文仿宋" w:eastAsia="华文仿宋" w:cs="华文仿宋"/>
          <w:b w:val="0"/>
          <w:bCs w:val="0"/>
          <w:i w:val="0"/>
          <w:iCs w:val="0"/>
          <w:caps w:val="0"/>
          <w:color w:val="auto"/>
          <w:spacing w:val="0"/>
          <w:kern w:val="0"/>
          <w:sz w:val="32"/>
          <w:szCs w:val="32"/>
          <w:shd w:val="clear" w:color="auto" w:fill="FFFFFF"/>
          <w:lang w:val="en-US" w:eastAsia="zh-CN" w:bidi="ar"/>
        </w:rPr>
        <w:t>日常保养、日常巡查、小修</w:t>
      </w:r>
      <w:r>
        <w:rPr>
          <w:rFonts w:hint="eastAsia" w:ascii="华文仿宋" w:hAnsi="华文仿宋" w:eastAsia="华文仿宋" w:cs="华文仿宋"/>
          <w:b w:val="0"/>
          <w:bCs w:val="0"/>
          <w:color w:val="auto"/>
          <w:sz w:val="32"/>
          <w:szCs w:val="32"/>
          <w:lang w:val="en-US" w:eastAsia="zh-CN"/>
        </w:rPr>
        <w:t>）责任制。全面实施农村公路县、乡、村三级路长制，建立“精干高效、专兼结合、以专为主”的管理体系。各乡镇要设立农村公路管养机构，做到“有路必养、养必到位”的要求。</w:t>
      </w:r>
    </w:p>
    <w:p w14:paraId="4730CA6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640" w:firstLineChars="200"/>
        <w:textAlignment w:val="auto"/>
        <w:rPr>
          <w:rFonts w:hint="eastAsia" w:ascii="华文仿宋" w:hAnsi="华文仿宋" w:eastAsia="华文仿宋" w:cs="华文仿宋"/>
          <w:b w:val="0"/>
          <w:bCs w:val="0"/>
          <w:color w:val="auto"/>
          <w:sz w:val="32"/>
          <w:szCs w:val="32"/>
          <w:lang w:val="en-US" w:eastAsia="zh-CN"/>
        </w:rPr>
      </w:pPr>
      <w:r>
        <w:rPr>
          <w:rFonts w:hint="eastAsia" w:ascii="华文仿宋" w:hAnsi="华文仿宋" w:eastAsia="华文仿宋" w:cs="华文仿宋"/>
          <w:b w:val="0"/>
          <w:bCs w:val="0"/>
          <w:color w:val="auto"/>
          <w:sz w:val="32"/>
          <w:szCs w:val="32"/>
          <w:lang w:val="en-US" w:eastAsia="zh-CN"/>
        </w:rPr>
        <w:t>村民委员会加强宣传引导，将爱路护路要求纳入乡规民约、村规民约；鼓励采用以奖代补等方式，推广将日常养护与环境卫生捆绑交由村民承包；鼓励农村集体经济组织和社会力量自主筹资筹劳参与农村公路日常养护工作，采取政府购买服务等方式，为低收入困难群众提供就地就业机会。</w:t>
      </w:r>
    </w:p>
    <w:p w14:paraId="6805A96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641" w:firstLineChars="200"/>
        <w:textAlignment w:val="auto"/>
        <w:rPr>
          <w:rFonts w:hint="eastAsia" w:ascii="华文仿宋" w:hAnsi="华文仿宋" w:eastAsia="华文仿宋" w:cs="华文仿宋"/>
          <w:b w:val="0"/>
          <w:bCs w:val="0"/>
          <w:color w:val="auto"/>
          <w:sz w:val="32"/>
          <w:szCs w:val="32"/>
          <w:lang w:val="en-US" w:eastAsia="zh-CN"/>
        </w:rPr>
      </w:pPr>
      <w:r>
        <w:rPr>
          <w:rFonts w:hint="eastAsia" w:ascii="华文仿宋" w:hAnsi="华文仿宋" w:eastAsia="华文仿宋" w:cs="华文仿宋"/>
          <w:b/>
          <w:bCs/>
          <w:color w:val="auto"/>
          <w:sz w:val="32"/>
          <w:szCs w:val="32"/>
          <w:lang w:val="en-US" w:eastAsia="zh-CN"/>
        </w:rPr>
        <w:t>第七条</w:t>
      </w:r>
      <w:r>
        <w:rPr>
          <w:rFonts w:hint="eastAsia" w:ascii="华文仿宋" w:hAnsi="华文仿宋" w:eastAsia="华文仿宋" w:cs="华文仿宋"/>
          <w:b w:val="0"/>
          <w:bCs w:val="0"/>
          <w:color w:val="auto"/>
          <w:sz w:val="32"/>
          <w:szCs w:val="32"/>
          <w:lang w:val="en-US" w:eastAsia="zh-CN"/>
        </w:rPr>
        <w:t xml:space="preserve"> 在保证农村公路养护质量前提下，积极推广应用资源节约、再生利用、低碳环保、安全智慧等方面的新技术、新工艺、新装备，提高农村公路养护管理水平。推广农村公路灾毁保险。</w:t>
      </w:r>
    </w:p>
    <w:p w14:paraId="305C9A6A">
      <w:pPr>
        <w:keepNext w:val="0"/>
        <w:keepLines w:val="0"/>
        <w:pageBreakBefore w:val="0"/>
        <w:kinsoku/>
        <w:wordWrap/>
        <w:overflowPunct/>
        <w:topLinePunct w:val="0"/>
        <w:autoSpaceDE/>
        <w:autoSpaceDN/>
        <w:bidi w:val="0"/>
        <w:spacing w:line="520" w:lineRule="exact"/>
        <w:ind w:firstLine="641" w:firstLineChars="200"/>
        <w:jc w:val="center"/>
        <w:rPr>
          <w:rFonts w:hint="eastAsia" w:ascii="华文仿宋" w:hAnsi="华文仿宋" w:eastAsia="华文仿宋" w:cs="华文仿宋"/>
          <w:b/>
          <w:color w:val="auto"/>
          <w:sz w:val="32"/>
          <w:szCs w:val="32"/>
          <w:lang w:eastAsia="zh-CN"/>
        </w:rPr>
      </w:pPr>
      <w:r>
        <w:rPr>
          <w:rFonts w:hint="eastAsia" w:ascii="华文仿宋" w:hAnsi="华文仿宋" w:eastAsia="华文仿宋" w:cs="华文仿宋"/>
          <w:b/>
          <w:color w:val="auto"/>
          <w:sz w:val="32"/>
          <w:szCs w:val="32"/>
        </w:rPr>
        <w:t xml:space="preserve">第二章  </w:t>
      </w:r>
      <w:r>
        <w:rPr>
          <w:rFonts w:hint="eastAsia" w:ascii="华文仿宋" w:hAnsi="华文仿宋" w:eastAsia="华文仿宋" w:cs="华文仿宋"/>
          <w:b/>
          <w:color w:val="auto"/>
          <w:sz w:val="32"/>
          <w:szCs w:val="32"/>
          <w:lang w:eastAsia="zh-CN"/>
        </w:rPr>
        <w:t>日常养护</w:t>
      </w:r>
    </w:p>
    <w:p w14:paraId="3A5F8DE0">
      <w:pPr>
        <w:pStyle w:val="2"/>
        <w:keepNext w:val="0"/>
        <w:keepLines w:val="0"/>
        <w:pageBreakBefore w:val="0"/>
        <w:kinsoku/>
        <w:wordWrap/>
        <w:overflowPunct/>
        <w:topLinePunct w:val="0"/>
        <w:autoSpaceDE/>
        <w:autoSpaceDN/>
        <w:bidi w:val="0"/>
        <w:adjustRightInd w:val="0"/>
        <w:snapToGrid w:val="0"/>
        <w:spacing w:line="520" w:lineRule="exact"/>
        <w:ind w:firstLine="641" w:firstLineChars="200"/>
        <w:rPr>
          <w:rFonts w:hint="eastAsia" w:ascii="华文仿宋" w:hAnsi="华文仿宋" w:eastAsia="华文仿宋" w:cs="华文仿宋"/>
          <w:b/>
          <w:bCs/>
          <w:color w:val="auto"/>
          <w:kern w:val="0"/>
          <w:sz w:val="32"/>
          <w:szCs w:val="32"/>
        </w:rPr>
      </w:pPr>
      <w:r>
        <w:rPr>
          <w:rFonts w:hint="eastAsia" w:ascii="华文仿宋" w:hAnsi="华文仿宋" w:eastAsia="华文仿宋" w:cs="华文仿宋"/>
          <w:b/>
          <w:color w:val="auto"/>
          <w:sz w:val="32"/>
          <w:szCs w:val="32"/>
        </w:rPr>
        <w:t>第</w:t>
      </w:r>
      <w:r>
        <w:rPr>
          <w:rFonts w:hint="eastAsia" w:ascii="华文仿宋" w:hAnsi="华文仿宋" w:eastAsia="华文仿宋" w:cs="华文仿宋"/>
          <w:b/>
          <w:color w:val="auto"/>
          <w:sz w:val="32"/>
          <w:szCs w:val="32"/>
          <w:lang w:eastAsia="zh-CN"/>
        </w:rPr>
        <w:t>八</w:t>
      </w:r>
      <w:r>
        <w:rPr>
          <w:rFonts w:hint="eastAsia" w:ascii="华文仿宋" w:hAnsi="华文仿宋" w:eastAsia="华文仿宋" w:cs="华文仿宋"/>
          <w:b/>
          <w:color w:val="auto"/>
          <w:sz w:val="32"/>
          <w:szCs w:val="32"/>
        </w:rPr>
        <w:t>条</w:t>
      </w:r>
      <w:r>
        <w:rPr>
          <w:rFonts w:hint="eastAsia" w:ascii="华文仿宋" w:hAnsi="华文仿宋" w:eastAsia="华文仿宋" w:cs="华文仿宋"/>
          <w:color w:val="auto"/>
          <w:sz w:val="32"/>
          <w:szCs w:val="32"/>
        </w:rPr>
        <w:t xml:space="preserve">  农村公路日常养护包括</w:t>
      </w:r>
      <w:r>
        <w:rPr>
          <w:rFonts w:hint="eastAsia" w:ascii="华文仿宋" w:hAnsi="华文仿宋" w:eastAsia="华文仿宋" w:cs="华文仿宋"/>
          <w:b w:val="0"/>
          <w:bCs w:val="0"/>
          <w:i w:val="0"/>
          <w:iCs w:val="0"/>
          <w:caps w:val="0"/>
          <w:color w:val="auto"/>
          <w:spacing w:val="0"/>
          <w:kern w:val="0"/>
          <w:sz w:val="32"/>
          <w:szCs w:val="32"/>
          <w:shd w:val="clear" w:color="auto" w:fill="FFFFFF"/>
          <w:lang w:val="en-US" w:eastAsia="zh-CN" w:bidi="ar"/>
        </w:rPr>
        <w:t>日常保养、日常巡查、小修</w:t>
      </w:r>
      <w:r>
        <w:rPr>
          <w:rFonts w:hint="eastAsia" w:ascii="华文仿宋" w:hAnsi="华文仿宋" w:eastAsia="华文仿宋" w:cs="华文仿宋"/>
          <w:color w:val="auto"/>
          <w:sz w:val="32"/>
          <w:szCs w:val="32"/>
        </w:rPr>
        <w:t>。</w:t>
      </w:r>
      <w:r>
        <w:rPr>
          <w:rFonts w:hint="eastAsia" w:ascii="华文仿宋" w:hAnsi="华文仿宋" w:eastAsia="华文仿宋" w:cs="华文仿宋"/>
          <w:color w:val="auto"/>
          <w:sz w:val="32"/>
          <w:szCs w:val="32"/>
          <w:lang w:val="en" w:eastAsia="zh-CN"/>
        </w:rPr>
        <w:t>日常保养</w:t>
      </w:r>
      <w:r>
        <w:rPr>
          <w:rFonts w:hint="eastAsia" w:ascii="华文仿宋" w:hAnsi="华文仿宋" w:eastAsia="华文仿宋" w:cs="华文仿宋"/>
          <w:color w:val="auto"/>
          <w:sz w:val="32"/>
          <w:szCs w:val="32"/>
          <w:lang w:val="en"/>
        </w:rPr>
        <w:t>是对农村公路及其附属设施经常进行清洁、整理等维护保养的作业</w:t>
      </w:r>
      <w:r>
        <w:rPr>
          <w:rFonts w:hint="eastAsia" w:ascii="华文仿宋" w:hAnsi="华文仿宋" w:eastAsia="华文仿宋" w:cs="华文仿宋"/>
          <w:color w:val="auto"/>
          <w:sz w:val="32"/>
          <w:szCs w:val="32"/>
          <w:lang w:val="en" w:eastAsia="zh-CN"/>
        </w:rPr>
        <w:t>（</w:t>
      </w:r>
      <w:r>
        <w:rPr>
          <w:rFonts w:hint="eastAsia" w:ascii="华文仿宋" w:hAnsi="华文仿宋" w:eastAsia="华文仿宋" w:cs="华文仿宋"/>
          <w:color w:val="auto"/>
          <w:sz w:val="32"/>
          <w:szCs w:val="32"/>
          <w:lang w:val="en-US" w:eastAsia="zh-CN"/>
        </w:rPr>
        <w:t>乡村道日常保养每月不小于20天上路</w:t>
      </w:r>
      <w:r>
        <w:rPr>
          <w:rFonts w:hint="eastAsia" w:ascii="华文仿宋" w:hAnsi="华文仿宋" w:eastAsia="华文仿宋" w:cs="华文仿宋"/>
          <w:color w:val="auto"/>
          <w:sz w:val="32"/>
          <w:szCs w:val="32"/>
          <w:lang w:val="en" w:eastAsia="zh-CN"/>
        </w:rPr>
        <w:t>）</w:t>
      </w:r>
      <w:r>
        <w:rPr>
          <w:rFonts w:hint="eastAsia" w:ascii="华文仿宋" w:hAnsi="华文仿宋" w:eastAsia="华文仿宋" w:cs="华文仿宋"/>
          <w:color w:val="auto"/>
          <w:sz w:val="32"/>
          <w:szCs w:val="32"/>
          <w:lang w:val="en"/>
        </w:rPr>
        <w:t>。日常巡查是为及时发现农村公路及其所属设施损坏、污染及其他影响正常通行的情况，开展的日常检查、查看工作。</w:t>
      </w:r>
      <w:r>
        <w:rPr>
          <w:rFonts w:hint="eastAsia" w:ascii="华文仿宋" w:hAnsi="华文仿宋" w:eastAsia="华文仿宋" w:cs="华文仿宋"/>
          <w:color w:val="auto"/>
          <w:sz w:val="32"/>
          <w:szCs w:val="32"/>
          <w:lang w:val="en" w:eastAsia="zh-CN"/>
        </w:rPr>
        <w:t>小修</w:t>
      </w:r>
      <w:r>
        <w:rPr>
          <w:rFonts w:hint="eastAsia" w:ascii="华文仿宋" w:hAnsi="华文仿宋" w:eastAsia="华文仿宋" w:cs="华文仿宋"/>
          <w:color w:val="auto"/>
          <w:sz w:val="32"/>
          <w:szCs w:val="32"/>
          <w:lang w:val="en"/>
        </w:rPr>
        <w:t>是对农村公路及其附属设施的轻微损坏进行的修补。</w:t>
      </w:r>
    </w:p>
    <w:p w14:paraId="217D5DF2">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1" w:firstLineChars="200"/>
        <w:jc w:val="left"/>
        <w:rPr>
          <w:rFonts w:hint="eastAsia" w:ascii="华文仿宋" w:hAnsi="华文仿宋" w:eastAsia="华文仿宋" w:cs="华文仿宋"/>
          <w:b w:val="0"/>
          <w:bCs w:val="0"/>
          <w:i w:val="0"/>
          <w:iCs w:val="0"/>
          <w:caps w:val="0"/>
          <w:color w:val="auto"/>
          <w:spacing w:val="0"/>
          <w:kern w:val="0"/>
          <w:sz w:val="32"/>
          <w:szCs w:val="32"/>
          <w:shd w:val="clear" w:color="auto" w:fill="FFFFFF"/>
          <w:lang w:val="en-US" w:eastAsia="zh-CN" w:bidi="ar"/>
        </w:rPr>
      </w:pPr>
      <w:r>
        <w:rPr>
          <w:rFonts w:hint="eastAsia" w:ascii="华文仿宋" w:hAnsi="华文仿宋" w:eastAsia="华文仿宋" w:cs="华文仿宋"/>
          <w:b/>
          <w:bCs/>
          <w:color w:val="auto"/>
          <w:kern w:val="0"/>
          <w:sz w:val="32"/>
          <w:szCs w:val="32"/>
        </w:rPr>
        <w:t>第</w:t>
      </w:r>
      <w:r>
        <w:rPr>
          <w:rFonts w:hint="eastAsia" w:ascii="华文仿宋" w:hAnsi="华文仿宋" w:eastAsia="华文仿宋" w:cs="华文仿宋"/>
          <w:b/>
          <w:bCs/>
          <w:color w:val="auto"/>
          <w:kern w:val="0"/>
          <w:sz w:val="32"/>
          <w:szCs w:val="32"/>
          <w:lang w:eastAsia="zh-CN"/>
        </w:rPr>
        <w:t>九</w:t>
      </w:r>
      <w:r>
        <w:rPr>
          <w:rFonts w:hint="eastAsia" w:ascii="华文仿宋" w:hAnsi="华文仿宋" w:eastAsia="华文仿宋" w:cs="华文仿宋"/>
          <w:b/>
          <w:bCs/>
          <w:color w:val="auto"/>
          <w:kern w:val="0"/>
          <w:sz w:val="32"/>
          <w:szCs w:val="32"/>
        </w:rPr>
        <w:t>条</w:t>
      </w:r>
      <w:r>
        <w:rPr>
          <w:rFonts w:hint="eastAsia" w:ascii="华文仿宋" w:hAnsi="华文仿宋" w:eastAsia="华文仿宋" w:cs="华文仿宋"/>
          <w:b w:val="0"/>
          <w:bCs w:val="0"/>
          <w:color w:val="auto"/>
          <w:kern w:val="0"/>
          <w:sz w:val="32"/>
          <w:szCs w:val="32"/>
        </w:rPr>
        <w:t xml:space="preserve">  </w:t>
      </w:r>
      <w:r>
        <w:rPr>
          <w:rFonts w:hint="eastAsia" w:ascii="华文仿宋" w:hAnsi="华文仿宋" w:eastAsia="华文仿宋" w:cs="华文仿宋"/>
          <w:b w:val="0"/>
          <w:bCs w:val="0"/>
          <w:i w:val="0"/>
          <w:iCs w:val="0"/>
          <w:caps w:val="0"/>
          <w:color w:val="auto"/>
          <w:spacing w:val="0"/>
          <w:kern w:val="0"/>
          <w:sz w:val="32"/>
          <w:szCs w:val="32"/>
          <w:shd w:val="clear" w:color="auto" w:fill="FFFFFF"/>
          <w:lang w:val="en-US" w:eastAsia="zh-CN" w:bidi="ar"/>
        </w:rPr>
        <w:t>县道的日常养护管理工作（含日常保养、日常巡查、小修），日常保养由县交通局通过政府购买服务，交给有能力的第三方单位实施；县道和交通流量大的乡道日常小修，根据我县实际，由县交通运输局统一按照“划片分区、捆绑单价招标、实做实算”模式，交给有资质的第三方单位实施。</w:t>
      </w:r>
    </w:p>
    <w:p w14:paraId="5BD8EA90">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0" w:firstLineChars="200"/>
        <w:jc w:val="left"/>
        <w:rPr>
          <w:rFonts w:hint="eastAsia" w:ascii="华文仿宋" w:hAnsi="华文仿宋" w:eastAsia="华文仿宋" w:cs="华文仿宋"/>
          <w:b w:val="0"/>
          <w:bCs w:val="0"/>
          <w:color w:val="auto"/>
          <w:sz w:val="32"/>
          <w:szCs w:val="32"/>
          <w:lang w:val="en-US" w:eastAsia="zh-CN"/>
        </w:rPr>
      </w:pPr>
      <w:r>
        <w:rPr>
          <w:rFonts w:hint="eastAsia" w:ascii="华文仿宋" w:hAnsi="华文仿宋" w:eastAsia="华文仿宋" w:cs="华文仿宋"/>
          <w:b w:val="0"/>
          <w:bCs w:val="0"/>
          <w:i w:val="0"/>
          <w:iCs w:val="0"/>
          <w:caps w:val="0"/>
          <w:color w:val="auto"/>
          <w:spacing w:val="0"/>
          <w:kern w:val="0"/>
          <w:sz w:val="32"/>
          <w:szCs w:val="32"/>
          <w:shd w:val="clear" w:color="auto" w:fill="FFFFFF"/>
          <w:lang w:val="en-US" w:eastAsia="zh-CN" w:bidi="ar"/>
        </w:rPr>
        <w:t>乡道日常保养和巡查、村道的日常管理养护工作（含日常保养、日常巡查、小修）由各镇</w:t>
      </w:r>
      <w:r>
        <w:rPr>
          <w:rFonts w:hint="eastAsia" w:ascii="华文仿宋" w:hAnsi="华文仿宋" w:eastAsia="华文仿宋" w:cs="华文仿宋"/>
          <w:b w:val="0"/>
          <w:bCs w:val="0"/>
          <w:color w:val="auto"/>
          <w:kern w:val="0"/>
          <w:sz w:val="32"/>
          <w:szCs w:val="32"/>
        </w:rPr>
        <w:t>人民政府负责</w:t>
      </w:r>
      <w:r>
        <w:rPr>
          <w:rFonts w:hint="eastAsia" w:ascii="华文仿宋" w:hAnsi="华文仿宋" w:eastAsia="华文仿宋" w:cs="华文仿宋"/>
          <w:b w:val="0"/>
          <w:bCs w:val="0"/>
          <w:color w:val="auto"/>
          <w:kern w:val="0"/>
          <w:sz w:val="32"/>
          <w:szCs w:val="32"/>
          <w:lang w:eastAsia="zh-CN"/>
        </w:rPr>
        <w:t>。</w:t>
      </w:r>
    </w:p>
    <w:p w14:paraId="27A8166B">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1" w:firstLineChars="200"/>
        <w:jc w:val="left"/>
        <w:rPr>
          <w:rFonts w:hint="eastAsia" w:ascii="华文仿宋" w:hAnsi="华文仿宋" w:eastAsia="华文仿宋" w:cs="华文仿宋"/>
          <w:color w:val="FF0000"/>
          <w:kern w:val="0"/>
          <w:sz w:val="32"/>
          <w:szCs w:val="32"/>
          <w:lang w:eastAsia="zh-CN"/>
        </w:rPr>
      </w:pPr>
      <w:r>
        <w:rPr>
          <w:rFonts w:hint="eastAsia" w:ascii="华文仿宋" w:hAnsi="华文仿宋" w:eastAsia="华文仿宋" w:cs="华文仿宋"/>
          <w:b/>
          <w:bCs/>
          <w:i w:val="0"/>
          <w:iCs w:val="0"/>
          <w:caps w:val="0"/>
          <w:color w:val="auto"/>
          <w:spacing w:val="0"/>
          <w:kern w:val="0"/>
          <w:sz w:val="32"/>
          <w:szCs w:val="32"/>
          <w:shd w:val="clear" w:color="auto" w:fill="FFFFFF"/>
          <w:lang w:val="en-US" w:eastAsia="zh-CN" w:bidi="ar"/>
        </w:rPr>
        <w:t>第十条</w:t>
      </w:r>
      <w:r>
        <w:rPr>
          <w:rFonts w:hint="eastAsia" w:ascii="华文仿宋" w:hAnsi="华文仿宋" w:eastAsia="华文仿宋" w:cs="华文仿宋"/>
          <w:b w:val="0"/>
          <w:bCs w:val="0"/>
          <w:i w:val="0"/>
          <w:iCs w:val="0"/>
          <w:caps w:val="0"/>
          <w:color w:val="auto"/>
          <w:spacing w:val="0"/>
          <w:kern w:val="0"/>
          <w:sz w:val="32"/>
          <w:szCs w:val="32"/>
          <w:shd w:val="clear" w:color="auto" w:fill="FFFFFF"/>
          <w:lang w:val="en-US" w:eastAsia="zh-CN" w:bidi="ar"/>
        </w:rPr>
        <w:t xml:space="preserve"> </w:t>
      </w:r>
      <w:bookmarkStart w:id="1" w:name="_GoBack"/>
      <w:r>
        <w:rPr>
          <w:rFonts w:hint="eastAsia" w:ascii="华文仿宋" w:hAnsi="华文仿宋" w:eastAsia="华文仿宋" w:cs="华文仿宋"/>
          <w:color w:val="auto"/>
          <w:kern w:val="0"/>
          <w:sz w:val="32"/>
          <w:szCs w:val="32"/>
          <w:lang w:eastAsia="zh-CN"/>
        </w:rPr>
        <w:t>日常小修主要工作内容：</w:t>
      </w:r>
      <w:bookmarkEnd w:id="1"/>
    </w:p>
    <w:p w14:paraId="2D682F22">
      <w:pPr>
        <w:pStyle w:val="13"/>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line="520" w:lineRule="exact"/>
        <w:ind w:firstLine="640" w:firstLineChars="200"/>
        <w:jc w:val="left"/>
        <w:rPr>
          <w:rFonts w:hint="eastAsia" w:ascii="华文仿宋" w:hAnsi="华文仿宋" w:eastAsia="华文仿宋" w:cs="华文仿宋"/>
          <w:color w:val="auto"/>
          <w:kern w:val="0"/>
          <w:sz w:val="32"/>
          <w:szCs w:val="32"/>
          <w:lang w:eastAsia="zh-CN"/>
        </w:rPr>
      </w:pPr>
      <w:r>
        <w:rPr>
          <w:rFonts w:hint="eastAsia" w:ascii="华文仿宋" w:hAnsi="华文仿宋" w:eastAsia="华文仿宋" w:cs="华文仿宋"/>
          <w:color w:val="auto"/>
          <w:kern w:val="0"/>
          <w:sz w:val="32"/>
          <w:szCs w:val="32"/>
          <w:lang w:eastAsia="zh-CN"/>
        </w:rPr>
        <w:t>（一）路面接裂缝无渗水:做好接裂缝养护是路面日常养护重点，做到有缝必养，及时清理、更换接缝填缝料、处治裂缝，保证路面接裂缝不渗水。</w:t>
      </w:r>
    </w:p>
    <w:p w14:paraId="16A4991F">
      <w:pPr>
        <w:keepNext w:val="0"/>
        <w:keepLines w:val="0"/>
        <w:pageBreakBefore w:val="0"/>
        <w:widowControl/>
        <w:shd w:val="clear" w:color="auto" w:fill="FFFFFF"/>
        <w:kinsoku/>
        <w:wordWrap/>
        <w:overflowPunct/>
        <w:topLinePunct w:val="0"/>
        <w:autoSpaceDE/>
        <w:autoSpaceDN/>
        <w:bidi w:val="0"/>
        <w:adjustRightInd w:val="0"/>
        <w:snapToGrid w:val="0"/>
        <w:spacing w:beforeAutospacing="0" w:afterAutospacing="0" w:line="520" w:lineRule="exact"/>
        <w:ind w:firstLine="640" w:firstLineChars="200"/>
        <w:jc w:val="left"/>
        <w:textAlignment w:val="baseline"/>
        <w:rPr>
          <w:rFonts w:hint="eastAsia" w:ascii="华文仿宋" w:hAnsi="华文仿宋" w:eastAsia="华文仿宋" w:cs="华文仿宋"/>
          <w:color w:val="auto"/>
          <w:kern w:val="0"/>
          <w:sz w:val="32"/>
          <w:szCs w:val="32"/>
          <w:lang w:eastAsia="zh-CN"/>
        </w:rPr>
      </w:pPr>
      <w:r>
        <w:rPr>
          <w:rFonts w:hint="eastAsia" w:ascii="华文仿宋" w:hAnsi="华文仿宋" w:eastAsia="华文仿宋" w:cs="华文仿宋"/>
          <w:color w:val="auto"/>
          <w:kern w:val="0"/>
          <w:sz w:val="32"/>
          <w:szCs w:val="32"/>
          <w:lang w:eastAsia="zh-CN"/>
        </w:rPr>
        <w:t>（二）路面平整无坑槽:及时修复路面坑槽、破碎、沉陷、拱起等病害;确保路面整洁、平整、横坡适度。</w:t>
      </w:r>
    </w:p>
    <w:p w14:paraId="13D5DC6A">
      <w:pPr>
        <w:keepNext w:val="0"/>
        <w:keepLines w:val="0"/>
        <w:pageBreakBefore w:val="0"/>
        <w:widowControl/>
        <w:shd w:val="clear" w:color="auto" w:fill="FFFFFF"/>
        <w:kinsoku/>
        <w:wordWrap/>
        <w:overflowPunct/>
        <w:topLinePunct w:val="0"/>
        <w:autoSpaceDE/>
        <w:autoSpaceDN/>
        <w:bidi w:val="0"/>
        <w:adjustRightInd w:val="0"/>
        <w:snapToGrid w:val="0"/>
        <w:spacing w:beforeAutospacing="0" w:afterAutospacing="0" w:line="520" w:lineRule="exact"/>
        <w:ind w:firstLine="640" w:firstLineChars="200"/>
        <w:jc w:val="left"/>
        <w:textAlignment w:val="baseline"/>
        <w:rPr>
          <w:rFonts w:hint="eastAsia" w:ascii="华文仿宋" w:hAnsi="华文仿宋" w:eastAsia="华文仿宋" w:cs="华文仿宋"/>
          <w:color w:val="auto"/>
          <w:kern w:val="0"/>
          <w:sz w:val="32"/>
          <w:szCs w:val="32"/>
          <w:lang w:eastAsia="zh-CN"/>
        </w:rPr>
      </w:pPr>
      <w:r>
        <w:rPr>
          <w:rFonts w:hint="eastAsia" w:ascii="华文仿宋" w:hAnsi="华文仿宋" w:eastAsia="华文仿宋" w:cs="华文仿宋"/>
          <w:color w:val="auto"/>
          <w:kern w:val="0"/>
          <w:sz w:val="32"/>
          <w:szCs w:val="32"/>
          <w:lang w:eastAsia="zh-CN"/>
        </w:rPr>
        <w:t>（三）及时修复边沟，保持设施无缺损。</w:t>
      </w:r>
    </w:p>
    <w:p w14:paraId="2D19A428">
      <w:pPr>
        <w:keepNext w:val="0"/>
        <w:keepLines w:val="0"/>
        <w:pageBreakBefore w:val="0"/>
        <w:widowControl/>
        <w:shd w:val="clear" w:color="auto" w:fill="FFFFFF"/>
        <w:kinsoku/>
        <w:wordWrap/>
        <w:overflowPunct/>
        <w:topLinePunct w:val="0"/>
        <w:autoSpaceDE/>
        <w:autoSpaceDN/>
        <w:bidi w:val="0"/>
        <w:adjustRightInd w:val="0"/>
        <w:snapToGrid w:val="0"/>
        <w:spacing w:beforeAutospacing="0" w:afterAutospacing="0" w:line="520" w:lineRule="exact"/>
        <w:ind w:firstLine="640" w:firstLineChars="200"/>
        <w:jc w:val="left"/>
        <w:textAlignment w:val="baseline"/>
        <w:rPr>
          <w:rFonts w:hint="eastAsia" w:ascii="华文仿宋" w:hAnsi="华文仿宋" w:eastAsia="华文仿宋" w:cs="华文仿宋"/>
          <w:color w:val="auto"/>
          <w:kern w:val="0"/>
          <w:sz w:val="32"/>
          <w:szCs w:val="32"/>
          <w:lang w:eastAsia="zh-CN"/>
        </w:rPr>
      </w:pPr>
      <w:r>
        <w:rPr>
          <w:rFonts w:hint="eastAsia" w:ascii="华文仿宋" w:hAnsi="华文仿宋" w:eastAsia="华文仿宋" w:cs="华文仿宋"/>
          <w:color w:val="auto"/>
          <w:kern w:val="0"/>
          <w:sz w:val="32"/>
          <w:szCs w:val="32"/>
          <w:lang w:eastAsia="zh-CN"/>
        </w:rPr>
        <w:t>（四）边坡无失稳:修复防护及支挡结构表面破损、基础冲刷、勾缝、抹面等内容，保持表面完好整洁、基础牢固。</w:t>
      </w:r>
    </w:p>
    <w:p w14:paraId="1FAC08DB">
      <w:pPr>
        <w:keepNext w:val="0"/>
        <w:keepLines w:val="0"/>
        <w:pageBreakBefore w:val="0"/>
        <w:widowControl/>
        <w:shd w:val="clear" w:color="auto" w:fill="FFFFFF"/>
        <w:kinsoku/>
        <w:wordWrap/>
        <w:overflowPunct/>
        <w:topLinePunct w:val="0"/>
        <w:autoSpaceDE/>
        <w:autoSpaceDN/>
        <w:bidi w:val="0"/>
        <w:adjustRightInd w:val="0"/>
        <w:snapToGrid w:val="0"/>
        <w:spacing w:beforeAutospacing="0" w:afterAutospacing="0" w:line="520" w:lineRule="exact"/>
        <w:ind w:firstLine="640" w:firstLineChars="200"/>
        <w:jc w:val="left"/>
        <w:textAlignment w:val="baseline"/>
        <w:rPr>
          <w:rFonts w:hint="eastAsia" w:ascii="华文仿宋" w:hAnsi="华文仿宋" w:eastAsia="华文仿宋" w:cs="华文仿宋"/>
          <w:color w:val="auto"/>
          <w:kern w:val="0"/>
          <w:sz w:val="32"/>
          <w:szCs w:val="32"/>
          <w:lang w:eastAsia="zh-CN"/>
        </w:rPr>
      </w:pPr>
      <w:r>
        <w:rPr>
          <w:rFonts w:hint="eastAsia" w:ascii="华文仿宋" w:hAnsi="华文仿宋" w:eastAsia="华文仿宋" w:cs="华文仿宋"/>
          <w:color w:val="auto"/>
          <w:kern w:val="0"/>
          <w:sz w:val="32"/>
          <w:szCs w:val="32"/>
          <w:lang w:eastAsia="zh-CN"/>
        </w:rPr>
        <w:t>（五）交安设施无缺损:修复局部损坏的交安设施，确保设施整洁完好。</w:t>
      </w:r>
    </w:p>
    <w:p w14:paraId="236AD4FE">
      <w:pPr>
        <w:keepNext w:val="0"/>
        <w:keepLines w:val="0"/>
        <w:pageBreakBefore w:val="0"/>
        <w:widowControl/>
        <w:shd w:val="clear" w:color="auto" w:fill="FFFFFF"/>
        <w:kinsoku/>
        <w:wordWrap/>
        <w:overflowPunct/>
        <w:topLinePunct w:val="0"/>
        <w:autoSpaceDE/>
        <w:autoSpaceDN/>
        <w:bidi w:val="0"/>
        <w:adjustRightInd w:val="0"/>
        <w:snapToGrid w:val="0"/>
        <w:spacing w:beforeAutospacing="0" w:afterAutospacing="0" w:line="520" w:lineRule="exact"/>
        <w:ind w:firstLine="640" w:firstLineChars="200"/>
        <w:jc w:val="left"/>
        <w:textAlignment w:val="baseline"/>
        <w:rPr>
          <w:rFonts w:hint="eastAsia" w:ascii="华文仿宋" w:hAnsi="华文仿宋" w:eastAsia="华文仿宋" w:cs="华文仿宋"/>
          <w:color w:val="auto"/>
          <w:kern w:val="0"/>
          <w:sz w:val="32"/>
          <w:szCs w:val="32"/>
          <w:lang w:eastAsia="zh-CN"/>
        </w:rPr>
      </w:pPr>
      <w:r>
        <w:rPr>
          <w:rFonts w:hint="eastAsia" w:ascii="华文仿宋" w:hAnsi="华文仿宋" w:eastAsia="华文仿宋" w:cs="华文仿宋"/>
          <w:color w:val="auto"/>
          <w:kern w:val="0"/>
          <w:sz w:val="32"/>
          <w:szCs w:val="32"/>
          <w:lang w:eastAsia="zh-CN"/>
        </w:rPr>
        <w:t>（</w:t>
      </w:r>
      <w:r>
        <w:rPr>
          <w:rFonts w:hint="eastAsia" w:ascii="华文仿宋" w:hAnsi="华文仿宋" w:eastAsia="华文仿宋" w:cs="华文仿宋"/>
          <w:color w:val="auto"/>
          <w:kern w:val="0"/>
          <w:sz w:val="32"/>
          <w:szCs w:val="32"/>
          <w:lang w:val="en-US" w:eastAsia="zh-CN"/>
        </w:rPr>
        <w:t>六</w:t>
      </w:r>
      <w:r>
        <w:rPr>
          <w:rFonts w:hint="eastAsia" w:ascii="华文仿宋" w:hAnsi="华文仿宋" w:eastAsia="华文仿宋" w:cs="华文仿宋"/>
          <w:color w:val="auto"/>
          <w:kern w:val="0"/>
          <w:sz w:val="32"/>
          <w:szCs w:val="32"/>
          <w:lang w:eastAsia="zh-CN"/>
        </w:rPr>
        <w:t>）桥梁隧道无失养:局部修理伸缩缝、泄水孔，修补栏杆、人行道、灯柱，处治桥面裂缝、坑槽，修复墩台基础、锥坡等砌石圬工的松动和破损等内容;维修洞口砌石松动和破损，处治隧道路面裂缝、坑槽等，修复洞口、洞身、衬砌、顶板、侧墙等结构的轻微病害，局部修复隧道内反光设施（标志）等内容，保持桥梁隧道完好，桥面隧道内整洁，排水顺畅。</w:t>
      </w:r>
    </w:p>
    <w:p w14:paraId="4B587F5C">
      <w:pPr>
        <w:keepNext w:val="0"/>
        <w:keepLines w:val="0"/>
        <w:pageBreakBefore w:val="0"/>
        <w:widowControl/>
        <w:shd w:val="clear" w:color="auto" w:fill="FFFFFF"/>
        <w:kinsoku/>
        <w:wordWrap/>
        <w:overflowPunct/>
        <w:topLinePunct w:val="0"/>
        <w:autoSpaceDE/>
        <w:autoSpaceDN/>
        <w:bidi w:val="0"/>
        <w:adjustRightInd w:val="0"/>
        <w:snapToGrid w:val="0"/>
        <w:spacing w:beforeAutospacing="0" w:afterAutospacing="0" w:line="520" w:lineRule="exact"/>
        <w:ind w:firstLine="640" w:firstLineChars="200"/>
        <w:jc w:val="left"/>
        <w:textAlignment w:val="baseline"/>
        <w:rPr>
          <w:rFonts w:hint="eastAsia" w:ascii="华文仿宋" w:hAnsi="华文仿宋" w:eastAsia="华文仿宋" w:cs="华文仿宋"/>
          <w:color w:val="auto"/>
          <w:kern w:val="0"/>
          <w:sz w:val="32"/>
          <w:szCs w:val="32"/>
          <w:lang w:eastAsia="zh-CN"/>
        </w:rPr>
      </w:pPr>
      <w:r>
        <w:rPr>
          <w:rFonts w:hint="eastAsia" w:ascii="华文仿宋" w:hAnsi="华文仿宋" w:eastAsia="华文仿宋" w:cs="华文仿宋"/>
          <w:color w:val="auto"/>
          <w:kern w:val="0"/>
          <w:sz w:val="32"/>
          <w:szCs w:val="32"/>
          <w:lang w:eastAsia="zh-CN"/>
        </w:rPr>
        <w:t>（七）未施工路段无弃养:施工路段在工程未开工前应维持正常养护，不能弃养待修，应保证正常通行。</w:t>
      </w:r>
    </w:p>
    <w:p w14:paraId="00F2DCAE">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1" w:firstLineChars="200"/>
        <w:jc w:val="left"/>
        <w:rPr>
          <w:rFonts w:hint="eastAsia" w:ascii="华文仿宋" w:hAnsi="华文仿宋" w:eastAsia="华文仿宋" w:cs="华文仿宋"/>
          <w:b w:val="0"/>
          <w:bCs w:val="0"/>
          <w:color w:val="FF0000"/>
          <w:kern w:val="0"/>
          <w:sz w:val="32"/>
          <w:szCs w:val="32"/>
          <w:lang w:eastAsia="zh-CN"/>
        </w:rPr>
      </w:pPr>
      <w:r>
        <w:rPr>
          <w:rFonts w:hint="eastAsia" w:ascii="华文仿宋" w:hAnsi="华文仿宋" w:eastAsia="华文仿宋" w:cs="华文仿宋"/>
          <w:b/>
          <w:bCs/>
          <w:color w:val="auto"/>
          <w:kern w:val="0"/>
          <w:sz w:val="32"/>
          <w:szCs w:val="32"/>
        </w:rPr>
        <w:t>第</w:t>
      </w:r>
      <w:r>
        <w:rPr>
          <w:rFonts w:hint="eastAsia" w:ascii="华文仿宋" w:hAnsi="华文仿宋" w:eastAsia="华文仿宋" w:cs="华文仿宋"/>
          <w:b/>
          <w:bCs/>
          <w:color w:val="auto"/>
          <w:kern w:val="0"/>
          <w:sz w:val="32"/>
          <w:szCs w:val="32"/>
          <w:lang w:eastAsia="zh-CN"/>
        </w:rPr>
        <w:t>十一</w:t>
      </w:r>
      <w:r>
        <w:rPr>
          <w:rFonts w:hint="eastAsia" w:ascii="华文仿宋" w:hAnsi="华文仿宋" w:eastAsia="华文仿宋" w:cs="华文仿宋"/>
          <w:b/>
          <w:bCs/>
          <w:color w:val="auto"/>
          <w:kern w:val="0"/>
          <w:sz w:val="32"/>
          <w:szCs w:val="32"/>
        </w:rPr>
        <w:t>条</w:t>
      </w:r>
      <w:r>
        <w:rPr>
          <w:rFonts w:hint="eastAsia" w:ascii="华文仿宋" w:hAnsi="华文仿宋" w:eastAsia="华文仿宋" w:cs="华文仿宋"/>
          <w:b w:val="0"/>
          <w:bCs w:val="0"/>
          <w:color w:val="auto"/>
          <w:kern w:val="0"/>
          <w:sz w:val="32"/>
          <w:szCs w:val="32"/>
        </w:rPr>
        <w:t> </w:t>
      </w:r>
      <w:r>
        <w:rPr>
          <w:rFonts w:hint="eastAsia" w:ascii="华文仿宋" w:hAnsi="华文仿宋" w:eastAsia="华文仿宋" w:cs="华文仿宋"/>
          <w:b w:val="0"/>
          <w:bCs w:val="0"/>
          <w:color w:val="auto"/>
          <w:kern w:val="0"/>
          <w:sz w:val="32"/>
          <w:szCs w:val="32"/>
          <w:lang w:eastAsia="zh-CN"/>
        </w:rPr>
        <w:t>日常保养主要工作内容：</w:t>
      </w:r>
    </w:p>
    <w:p w14:paraId="3F8081BD">
      <w:pPr>
        <w:pStyle w:val="13"/>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line="520" w:lineRule="exact"/>
        <w:ind w:firstLine="640" w:firstLineChars="200"/>
        <w:jc w:val="left"/>
        <w:rPr>
          <w:rFonts w:hint="default" w:ascii="华文仿宋" w:hAnsi="华文仿宋" w:eastAsia="华文仿宋" w:cs="华文仿宋"/>
          <w:color w:val="auto"/>
          <w:kern w:val="0"/>
          <w:sz w:val="32"/>
          <w:szCs w:val="32"/>
          <w:lang w:val="en-US" w:eastAsia="zh-CN"/>
        </w:rPr>
      </w:pPr>
      <w:r>
        <w:rPr>
          <w:rFonts w:hint="eastAsia" w:ascii="华文仿宋" w:hAnsi="华文仿宋" w:eastAsia="华文仿宋" w:cs="华文仿宋"/>
          <w:color w:val="auto"/>
          <w:kern w:val="0"/>
          <w:sz w:val="32"/>
          <w:szCs w:val="32"/>
          <w:lang w:eastAsia="zh-CN"/>
        </w:rPr>
        <w:t>（一）及时清扫路面，做到无堆积物、无抛撒物、无污物、无积水。</w:t>
      </w:r>
    </w:p>
    <w:p w14:paraId="054DA62F">
      <w:pPr>
        <w:keepNext w:val="0"/>
        <w:keepLines w:val="0"/>
        <w:pageBreakBefore w:val="0"/>
        <w:widowControl/>
        <w:shd w:val="clear" w:color="auto" w:fill="FFFFFF"/>
        <w:kinsoku/>
        <w:wordWrap/>
        <w:overflowPunct/>
        <w:topLinePunct w:val="0"/>
        <w:autoSpaceDE/>
        <w:autoSpaceDN/>
        <w:bidi w:val="0"/>
        <w:adjustRightInd w:val="0"/>
        <w:snapToGrid w:val="0"/>
        <w:spacing w:beforeAutospacing="0" w:afterAutospacing="0" w:line="520" w:lineRule="exact"/>
        <w:ind w:firstLine="640" w:firstLineChars="200"/>
        <w:jc w:val="left"/>
        <w:textAlignment w:val="baseline"/>
        <w:rPr>
          <w:rFonts w:hint="eastAsia" w:ascii="华文仿宋" w:hAnsi="华文仿宋" w:eastAsia="华文仿宋" w:cs="华文仿宋"/>
          <w:color w:val="auto"/>
          <w:kern w:val="0"/>
          <w:sz w:val="32"/>
          <w:szCs w:val="32"/>
          <w:lang w:eastAsia="zh-CN"/>
        </w:rPr>
      </w:pPr>
      <w:r>
        <w:rPr>
          <w:rFonts w:hint="eastAsia" w:ascii="华文仿宋" w:hAnsi="华文仿宋" w:eastAsia="华文仿宋" w:cs="华文仿宋"/>
          <w:color w:val="auto"/>
          <w:kern w:val="0"/>
          <w:sz w:val="32"/>
          <w:szCs w:val="32"/>
          <w:lang w:eastAsia="zh-CN"/>
        </w:rPr>
        <w:t>（二）路肩平顺无反坡:定期对路肩进行修整，做到路肩完好，与路面衔接平顺无反坡;修剪草皮确保无高草;清理路肩杂物，保持路肩整洁。</w:t>
      </w:r>
    </w:p>
    <w:p w14:paraId="03F4137C">
      <w:pPr>
        <w:pStyle w:val="13"/>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line="520" w:lineRule="exact"/>
        <w:ind w:firstLine="640" w:firstLineChars="200"/>
        <w:jc w:val="left"/>
        <w:rPr>
          <w:rFonts w:hint="eastAsia" w:ascii="华文仿宋" w:hAnsi="华文仿宋" w:eastAsia="华文仿宋" w:cs="华文仿宋"/>
          <w:color w:val="auto"/>
          <w:kern w:val="0"/>
          <w:sz w:val="32"/>
          <w:szCs w:val="32"/>
          <w:lang w:eastAsia="zh-CN"/>
        </w:rPr>
      </w:pPr>
      <w:r>
        <w:rPr>
          <w:rFonts w:hint="eastAsia" w:ascii="华文仿宋" w:hAnsi="华文仿宋" w:eastAsia="华文仿宋" w:cs="华文仿宋"/>
          <w:color w:val="auto"/>
          <w:kern w:val="0"/>
          <w:sz w:val="32"/>
          <w:szCs w:val="32"/>
          <w:lang w:eastAsia="zh-CN"/>
        </w:rPr>
        <w:t>（三）边沟通畅无淤塞:及时清除边沟内杂草、垃圾、淤泥，疏通边沟，保持排水通畅。</w:t>
      </w:r>
    </w:p>
    <w:p w14:paraId="36C1301F">
      <w:pPr>
        <w:pStyle w:val="13"/>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line="520" w:lineRule="exact"/>
        <w:ind w:firstLine="640" w:firstLineChars="200"/>
        <w:jc w:val="left"/>
        <w:rPr>
          <w:rFonts w:hint="eastAsia" w:ascii="华文仿宋" w:hAnsi="华文仿宋" w:eastAsia="华文仿宋" w:cs="华文仿宋"/>
          <w:color w:val="auto"/>
          <w:kern w:val="0"/>
          <w:sz w:val="32"/>
          <w:szCs w:val="32"/>
          <w:lang w:eastAsia="zh-CN"/>
        </w:rPr>
      </w:pPr>
      <w:r>
        <w:rPr>
          <w:rFonts w:hint="eastAsia" w:ascii="华文仿宋" w:hAnsi="华文仿宋" w:eastAsia="华文仿宋" w:cs="华文仿宋"/>
          <w:color w:val="auto"/>
          <w:kern w:val="0"/>
          <w:sz w:val="32"/>
          <w:szCs w:val="32"/>
          <w:lang w:eastAsia="zh-CN"/>
        </w:rPr>
        <w:t>（四）边坡整洁无失稳:修整坡面植物，清理坡面杂物、坡脚及碎落台的堆积杂物等内容，保持坡面整洁;清理零星塌方，填补坡面冲沟，处理坡脚冲刷、缺损等内容，保持坡面顺适坚实，坡脚稳固;清理防护及支挡结构泄水孔，保持排水顺畅。</w:t>
      </w:r>
    </w:p>
    <w:p w14:paraId="1740C020">
      <w:pPr>
        <w:pStyle w:val="13"/>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line="520" w:lineRule="exact"/>
        <w:ind w:firstLine="640" w:firstLineChars="200"/>
        <w:jc w:val="left"/>
        <w:rPr>
          <w:rFonts w:hint="eastAsia" w:ascii="华文仿宋" w:hAnsi="华文仿宋" w:eastAsia="华文仿宋" w:cs="华文仿宋"/>
          <w:color w:val="auto"/>
          <w:kern w:val="0"/>
          <w:sz w:val="32"/>
          <w:szCs w:val="32"/>
          <w:lang w:eastAsia="zh-CN"/>
        </w:rPr>
      </w:pPr>
      <w:r>
        <w:rPr>
          <w:rFonts w:hint="eastAsia" w:ascii="华文仿宋" w:hAnsi="华文仿宋" w:eastAsia="华文仿宋" w:cs="华文仿宋"/>
          <w:color w:val="auto"/>
          <w:kern w:val="0"/>
          <w:sz w:val="32"/>
          <w:szCs w:val="32"/>
          <w:lang w:eastAsia="zh-CN"/>
        </w:rPr>
        <w:t>（五）定期清洁保养交安设施，紧固标志、减速设施等。</w:t>
      </w:r>
    </w:p>
    <w:p w14:paraId="302379BA">
      <w:pPr>
        <w:pStyle w:val="13"/>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line="520" w:lineRule="exact"/>
        <w:ind w:firstLine="640" w:firstLineChars="200"/>
        <w:jc w:val="left"/>
        <w:rPr>
          <w:rFonts w:hint="eastAsia" w:ascii="华文仿宋" w:hAnsi="华文仿宋" w:eastAsia="华文仿宋" w:cs="华文仿宋"/>
          <w:color w:val="auto"/>
          <w:kern w:val="0"/>
          <w:sz w:val="32"/>
          <w:szCs w:val="32"/>
          <w:lang w:eastAsia="zh-CN"/>
        </w:rPr>
      </w:pPr>
      <w:r>
        <w:rPr>
          <w:rFonts w:hint="eastAsia" w:ascii="华文仿宋" w:hAnsi="华文仿宋" w:eastAsia="华文仿宋" w:cs="华文仿宋"/>
          <w:color w:val="auto"/>
          <w:kern w:val="0"/>
          <w:sz w:val="32"/>
          <w:szCs w:val="32"/>
          <w:lang w:eastAsia="zh-CN"/>
        </w:rPr>
        <w:t>（六）绿化美观无遮挡:定期对公路两旁绿化进行修剪、补植、刷白，确保不遮挡标志牌、不影响行车视线、不影响路旁线缆、不侵入建筑界限。</w:t>
      </w:r>
    </w:p>
    <w:p w14:paraId="0F568191">
      <w:pPr>
        <w:pStyle w:val="13"/>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line="520" w:lineRule="exact"/>
        <w:ind w:firstLine="640" w:firstLineChars="200"/>
        <w:jc w:val="left"/>
        <w:rPr>
          <w:rFonts w:hint="default" w:ascii="华文仿宋" w:hAnsi="华文仿宋" w:eastAsia="华文仿宋" w:cs="华文仿宋"/>
          <w:color w:val="auto"/>
          <w:kern w:val="0"/>
          <w:sz w:val="32"/>
          <w:szCs w:val="32"/>
          <w:lang w:val="en-US" w:eastAsia="zh-CN"/>
        </w:rPr>
      </w:pPr>
      <w:r>
        <w:rPr>
          <w:rFonts w:hint="eastAsia" w:ascii="华文仿宋" w:hAnsi="华文仿宋" w:eastAsia="华文仿宋" w:cs="华文仿宋"/>
          <w:color w:val="auto"/>
          <w:kern w:val="0"/>
          <w:sz w:val="32"/>
          <w:szCs w:val="32"/>
          <w:lang w:eastAsia="zh-CN"/>
        </w:rPr>
        <w:t>（七）桥梁隧道无失养:清洁桥面，疏通泄水孔，清理伸缩缝杂物，清理桥下堆积物等内容;清理洞口积雪（冰）、落石等，清理路面积水、杂物等，疏通洞内排水设施，清洁、扶正、紧固洞内反光设施（标志）等内容。</w:t>
      </w:r>
    </w:p>
    <w:p w14:paraId="0A4B98BD">
      <w:pPr>
        <w:keepNext w:val="0"/>
        <w:keepLines w:val="0"/>
        <w:pageBreakBefore w:val="0"/>
        <w:widowControl/>
        <w:shd w:val="clear" w:color="auto" w:fill="FFFFFF"/>
        <w:kinsoku/>
        <w:wordWrap/>
        <w:overflowPunct/>
        <w:topLinePunct w:val="0"/>
        <w:autoSpaceDE/>
        <w:autoSpaceDN/>
        <w:bidi w:val="0"/>
        <w:adjustRightInd w:val="0"/>
        <w:snapToGrid w:val="0"/>
        <w:spacing w:beforeAutospacing="0" w:afterAutospacing="0" w:line="520" w:lineRule="exact"/>
        <w:ind w:firstLine="640" w:firstLineChars="200"/>
        <w:jc w:val="left"/>
        <w:textAlignment w:val="baseline"/>
        <w:rPr>
          <w:rFonts w:hint="eastAsia" w:ascii="华文仿宋" w:hAnsi="华文仿宋" w:eastAsia="华文仿宋" w:cs="华文仿宋"/>
          <w:color w:val="auto"/>
          <w:kern w:val="0"/>
          <w:sz w:val="32"/>
          <w:szCs w:val="32"/>
          <w:lang w:eastAsia="zh-CN"/>
        </w:rPr>
      </w:pPr>
      <w:r>
        <w:rPr>
          <w:rFonts w:hint="eastAsia" w:ascii="华文仿宋" w:hAnsi="华文仿宋" w:eastAsia="华文仿宋" w:cs="华文仿宋"/>
          <w:color w:val="auto"/>
          <w:kern w:val="0"/>
          <w:sz w:val="32"/>
          <w:szCs w:val="32"/>
          <w:lang w:eastAsia="zh-CN"/>
        </w:rPr>
        <w:t>（八）未施工路段无弃养:施工路段在工程未开工前应维持正常养护，不能弃养待修，应保证正常通行。</w:t>
      </w:r>
    </w:p>
    <w:p w14:paraId="57472994">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1" w:firstLineChars="200"/>
        <w:jc w:val="left"/>
        <w:rPr>
          <w:rFonts w:hint="eastAsia" w:ascii="华文仿宋" w:hAnsi="华文仿宋" w:eastAsia="华文仿宋" w:cs="华文仿宋"/>
          <w:color w:val="auto"/>
          <w:kern w:val="0"/>
          <w:sz w:val="32"/>
          <w:szCs w:val="32"/>
        </w:rPr>
      </w:pPr>
      <w:r>
        <w:rPr>
          <w:rFonts w:hint="eastAsia" w:ascii="华文仿宋" w:hAnsi="华文仿宋" w:eastAsia="华文仿宋" w:cs="华文仿宋"/>
          <w:b/>
          <w:color w:val="auto"/>
          <w:sz w:val="32"/>
          <w:szCs w:val="32"/>
        </w:rPr>
        <w:t>第</w:t>
      </w:r>
      <w:r>
        <w:rPr>
          <w:rFonts w:hint="eastAsia" w:ascii="华文仿宋" w:hAnsi="华文仿宋" w:eastAsia="华文仿宋" w:cs="华文仿宋"/>
          <w:b/>
          <w:color w:val="auto"/>
          <w:sz w:val="32"/>
          <w:szCs w:val="32"/>
          <w:lang w:eastAsia="zh-CN"/>
        </w:rPr>
        <w:t>十二</w:t>
      </w:r>
      <w:r>
        <w:rPr>
          <w:rFonts w:hint="eastAsia" w:ascii="华文仿宋" w:hAnsi="华文仿宋" w:eastAsia="华文仿宋" w:cs="华文仿宋"/>
          <w:b/>
          <w:color w:val="auto"/>
          <w:sz w:val="32"/>
          <w:szCs w:val="32"/>
        </w:rPr>
        <w:t>条</w:t>
      </w:r>
      <w:r>
        <w:rPr>
          <w:rFonts w:hint="eastAsia" w:ascii="华文仿宋" w:hAnsi="华文仿宋" w:eastAsia="华文仿宋" w:cs="华文仿宋"/>
          <w:color w:val="auto"/>
          <w:sz w:val="32"/>
          <w:szCs w:val="32"/>
        </w:rPr>
        <w:t xml:space="preserve">  </w:t>
      </w:r>
      <w:r>
        <w:rPr>
          <w:rFonts w:hint="eastAsia" w:ascii="华文仿宋" w:hAnsi="华文仿宋" w:eastAsia="华文仿宋" w:cs="华文仿宋"/>
          <w:color w:val="auto"/>
          <w:kern w:val="0"/>
          <w:sz w:val="32"/>
          <w:szCs w:val="32"/>
        </w:rPr>
        <w:t>日常巡查工作内容和频次应符合</w:t>
      </w:r>
      <w:r>
        <w:rPr>
          <w:rFonts w:hint="eastAsia" w:ascii="华文仿宋" w:hAnsi="华文仿宋" w:eastAsia="华文仿宋" w:cs="华文仿宋"/>
          <w:color w:val="auto"/>
          <w:kern w:val="0"/>
          <w:sz w:val="32"/>
          <w:szCs w:val="32"/>
          <w:lang w:eastAsia="zh-CN"/>
        </w:rPr>
        <w:t>相关规定</w:t>
      </w:r>
      <w:r>
        <w:rPr>
          <w:rFonts w:hint="eastAsia" w:ascii="华文仿宋" w:hAnsi="华文仿宋" w:eastAsia="华文仿宋" w:cs="华文仿宋"/>
          <w:color w:val="auto"/>
          <w:kern w:val="0"/>
          <w:sz w:val="32"/>
          <w:szCs w:val="32"/>
        </w:rPr>
        <w:t>的要求。日常巡查要充分利用路长制手机APP进行巡查，发现问题及时上报，对于发现的问题实行限时</w:t>
      </w:r>
      <w:r>
        <w:rPr>
          <w:rFonts w:hint="eastAsia" w:ascii="华文仿宋" w:hAnsi="华文仿宋" w:eastAsia="华文仿宋" w:cs="华文仿宋"/>
          <w:color w:val="auto"/>
          <w:kern w:val="0"/>
          <w:sz w:val="32"/>
          <w:szCs w:val="32"/>
          <w:lang w:val="en"/>
        </w:rPr>
        <w:t>处治</w:t>
      </w:r>
      <w:r>
        <w:rPr>
          <w:rFonts w:hint="eastAsia" w:ascii="华文仿宋" w:hAnsi="华文仿宋" w:eastAsia="华文仿宋" w:cs="华文仿宋"/>
          <w:color w:val="auto"/>
          <w:kern w:val="0"/>
          <w:sz w:val="32"/>
          <w:szCs w:val="32"/>
          <w:lang w:eastAsia="zh-CN"/>
        </w:rPr>
        <w:t>，处治</w:t>
      </w:r>
      <w:r>
        <w:rPr>
          <w:rFonts w:hint="eastAsia" w:ascii="华文仿宋" w:hAnsi="华文仿宋" w:eastAsia="华文仿宋" w:cs="华文仿宋"/>
          <w:color w:val="auto"/>
          <w:kern w:val="0"/>
          <w:sz w:val="32"/>
          <w:szCs w:val="32"/>
        </w:rPr>
        <w:t>结束要及时报送结果，并做好相应记录。</w:t>
      </w:r>
    </w:p>
    <w:p w14:paraId="0A388BA7">
      <w:pPr>
        <w:pStyle w:val="13"/>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line="520" w:lineRule="exact"/>
        <w:ind w:firstLine="640" w:firstLineChars="200"/>
        <w:jc w:val="left"/>
        <w:rPr>
          <w:rFonts w:hint="eastAsia" w:ascii="华文仿宋" w:hAnsi="华文仿宋" w:eastAsia="华文仿宋" w:cs="华文仿宋"/>
          <w:color w:val="auto"/>
          <w:kern w:val="0"/>
          <w:sz w:val="32"/>
          <w:szCs w:val="32"/>
        </w:rPr>
      </w:pPr>
      <w:r>
        <w:rPr>
          <w:rFonts w:hint="eastAsia" w:ascii="华文仿宋" w:hAnsi="华文仿宋" w:eastAsia="华文仿宋" w:cs="华文仿宋"/>
          <w:color w:val="auto"/>
          <w:kern w:val="0"/>
          <w:sz w:val="32"/>
          <w:szCs w:val="32"/>
          <w:lang w:eastAsia="zh-CN"/>
        </w:rPr>
        <w:t>（一）</w:t>
      </w:r>
      <w:r>
        <w:rPr>
          <w:rFonts w:hint="eastAsia" w:ascii="华文仿宋" w:hAnsi="华文仿宋" w:eastAsia="华文仿宋" w:cs="华文仿宋"/>
          <w:color w:val="auto"/>
          <w:kern w:val="0"/>
          <w:sz w:val="32"/>
          <w:szCs w:val="32"/>
        </w:rPr>
        <w:t>一般病害</w:t>
      </w:r>
      <w:r>
        <w:rPr>
          <w:rFonts w:hint="eastAsia" w:ascii="华文仿宋" w:hAnsi="华文仿宋" w:eastAsia="华文仿宋" w:cs="华文仿宋"/>
          <w:color w:val="auto"/>
          <w:kern w:val="0"/>
          <w:sz w:val="32"/>
          <w:szCs w:val="32"/>
          <w:lang w:eastAsia="zh-CN"/>
        </w:rPr>
        <w:t>处治</w:t>
      </w:r>
      <w:r>
        <w:rPr>
          <w:rFonts w:hint="eastAsia" w:ascii="华文仿宋" w:hAnsi="华文仿宋" w:eastAsia="华文仿宋" w:cs="华文仿宋"/>
          <w:color w:val="auto"/>
          <w:kern w:val="0"/>
          <w:sz w:val="32"/>
          <w:szCs w:val="32"/>
        </w:rPr>
        <w:t>。对于路面坑槽</w:t>
      </w:r>
      <w:r>
        <w:rPr>
          <w:rFonts w:hint="eastAsia" w:ascii="华文仿宋" w:hAnsi="华文仿宋" w:eastAsia="华文仿宋" w:cs="华文仿宋"/>
          <w:color w:val="auto"/>
          <w:kern w:val="0"/>
          <w:sz w:val="32"/>
          <w:szCs w:val="32"/>
          <w:lang w:eastAsia="zh-CN"/>
        </w:rPr>
        <w:t>、</w:t>
      </w:r>
      <w:r>
        <w:rPr>
          <w:rFonts w:hint="eastAsia" w:ascii="华文仿宋" w:hAnsi="华文仿宋" w:eastAsia="华文仿宋" w:cs="华文仿宋"/>
          <w:color w:val="auto"/>
          <w:kern w:val="0"/>
          <w:sz w:val="32"/>
          <w:szCs w:val="32"/>
          <w:lang w:val="en"/>
        </w:rPr>
        <w:t>路面抛洒、边坡滑塌</w:t>
      </w:r>
      <w:r>
        <w:rPr>
          <w:rFonts w:hint="eastAsia" w:ascii="华文仿宋" w:hAnsi="华文仿宋" w:eastAsia="华文仿宋" w:cs="华文仿宋"/>
          <w:color w:val="auto"/>
          <w:kern w:val="0"/>
          <w:sz w:val="32"/>
          <w:szCs w:val="32"/>
          <w:lang w:val="en" w:eastAsia="zh-CN"/>
        </w:rPr>
        <w:t>、</w:t>
      </w:r>
      <w:r>
        <w:rPr>
          <w:rFonts w:hint="eastAsia" w:ascii="华文仿宋" w:hAnsi="华文仿宋" w:eastAsia="华文仿宋" w:cs="华文仿宋"/>
          <w:color w:val="auto"/>
          <w:kern w:val="0"/>
          <w:sz w:val="32"/>
          <w:szCs w:val="32"/>
        </w:rPr>
        <w:t>排水设施堵塞等一般病害，要求在发现后24小时内进行临时</w:t>
      </w:r>
      <w:r>
        <w:rPr>
          <w:rFonts w:hint="eastAsia" w:ascii="华文仿宋" w:hAnsi="华文仿宋" w:eastAsia="华文仿宋" w:cs="华文仿宋"/>
          <w:color w:val="auto"/>
          <w:kern w:val="0"/>
          <w:sz w:val="32"/>
          <w:szCs w:val="32"/>
          <w:lang w:eastAsia="zh-CN"/>
        </w:rPr>
        <w:t>处治</w:t>
      </w:r>
      <w:r>
        <w:rPr>
          <w:rFonts w:hint="eastAsia" w:ascii="华文仿宋" w:hAnsi="华文仿宋" w:eastAsia="华文仿宋" w:cs="华文仿宋"/>
          <w:color w:val="auto"/>
          <w:kern w:val="0"/>
          <w:sz w:val="32"/>
          <w:szCs w:val="32"/>
        </w:rPr>
        <w:t>，</w:t>
      </w:r>
      <w:r>
        <w:rPr>
          <w:rFonts w:hint="eastAsia" w:ascii="华文仿宋" w:hAnsi="华文仿宋" w:eastAsia="华文仿宋" w:cs="华文仿宋"/>
          <w:color w:val="auto"/>
          <w:kern w:val="0"/>
          <w:sz w:val="32"/>
          <w:szCs w:val="32"/>
          <w:lang w:val="en"/>
        </w:rPr>
        <w:t>设置临时警告、警示标志，</w:t>
      </w:r>
      <w:r>
        <w:rPr>
          <w:rFonts w:hint="eastAsia" w:ascii="华文仿宋" w:hAnsi="华文仿宋" w:eastAsia="华文仿宋" w:cs="华文仿宋"/>
          <w:color w:val="auto"/>
          <w:kern w:val="0"/>
          <w:sz w:val="32"/>
          <w:szCs w:val="32"/>
          <w:lang w:val="en-US" w:eastAsia="zh-CN"/>
        </w:rPr>
        <w:t>2</w:t>
      </w:r>
      <w:r>
        <w:rPr>
          <w:rFonts w:hint="eastAsia" w:ascii="华文仿宋" w:hAnsi="华文仿宋" w:eastAsia="华文仿宋" w:cs="华文仿宋"/>
          <w:color w:val="auto"/>
          <w:kern w:val="0"/>
          <w:sz w:val="32"/>
          <w:szCs w:val="32"/>
        </w:rPr>
        <w:t>个工作日内完成修复。</w:t>
      </w:r>
    </w:p>
    <w:p w14:paraId="3DC8F890">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0"/>
        <w:jc w:val="left"/>
        <w:rPr>
          <w:rFonts w:hint="eastAsia" w:ascii="华文仿宋" w:hAnsi="华文仿宋" w:eastAsia="华文仿宋" w:cs="华文仿宋"/>
          <w:color w:val="auto"/>
          <w:kern w:val="0"/>
          <w:sz w:val="32"/>
          <w:szCs w:val="32"/>
        </w:rPr>
      </w:pPr>
      <w:r>
        <w:rPr>
          <w:rFonts w:hint="eastAsia" w:ascii="华文仿宋" w:hAnsi="华文仿宋" w:eastAsia="华文仿宋" w:cs="华文仿宋"/>
          <w:color w:val="auto"/>
          <w:kern w:val="0"/>
          <w:sz w:val="32"/>
          <w:szCs w:val="32"/>
        </w:rPr>
        <w:t>（二）</w:t>
      </w:r>
      <w:r>
        <w:rPr>
          <w:rFonts w:hint="eastAsia" w:ascii="华文仿宋" w:hAnsi="华文仿宋" w:eastAsia="华文仿宋" w:cs="华文仿宋"/>
          <w:color w:val="auto"/>
          <w:kern w:val="0"/>
          <w:sz w:val="32"/>
          <w:szCs w:val="32"/>
          <w:lang w:val="en"/>
        </w:rPr>
        <w:t>严重</w:t>
      </w:r>
      <w:r>
        <w:rPr>
          <w:rFonts w:hint="eastAsia" w:ascii="华文仿宋" w:hAnsi="华文仿宋" w:eastAsia="华文仿宋" w:cs="华文仿宋"/>
          <w:color w:val="auto"/>
          <w:kern w:val="0"/>
          <w:sz w:val="32"/>
          <w:szCs w:val="32"/>
        </w:rPr>
        <w:t>病害</w:t>
      </w:r>
      <w:r>
        <w:rPr>
          <w:rFonts w:hint="eastAsia" w:ascii="华文仿宋" w:hAnsi="华文仿宋" w:eastAsia="华文仿宋" w:cs="华文仿宋"/>
          <w:color w:val="auto"/>
          <w:kern w:val="0"/>
          <w:sz w:val="32"/>
          <w:szCs w:val="32"/>
          <w:lang w:eastAsia="zh-CN"/>
        </w:rPr>
        <w:t>处治</w:t>
      </w:r>
      <w:r>
        <w:rPr>
          <w:rFonts w:hint="eastAsia" w:ascii="华文仿宋" w:hAnsi="华文仿宋" w:eastAsia="华文仿宋" w:cs="华文仿宋"/>
          <w:color w:val="auto"/>
          <w:kern w:val="0"/>
          <w:sz w:val="32"/>
          <w:szCs w:val="32"/>
        </w:rPr>
        <w:t>。对于影响交通安全的病害，如路面严重破损、</w:t>
      </w:r>
      <w:r>
        <w:rPr>
          <w:rFonts w:hint="eastAsia" w:ascii="华文仿宋" w:hAnsi="华文仿宋" w:eastAsia="华文仿宋" w:cs="华文仿宋"/>
          <w:color w:val="auto"/>
          <w:kern w:val="0"/>
          <w:sz w:val="32"/>
          <w:szCs w:val="32"/>
          <w:lang w:eastAsia="zh-CN"/>
        </w:rPr>
        <w:t>护栏缺失、</w:t>
      </w:r>
      <w:r>
        <w:rPr>
          <w:rFonts w:hint="eastAsia" w:ascii="华文仿宋" w:hAnsi="华文仿宋" w:eastAsia="华文仿宋" w:cs="华文仿宋"/>
          <w:color w:val="auto"/>
          <w:kern w:val="0"/>
          <w:sz w:val="32"/>
          <w:szCs w:val="32"/>
          <w:lang w:val="en"/>
        </w:rPr>
        <w:t>桥涵构</w:t>
      </w:r>
      <w:r>
        <w:rPr>
          <w:rFonts w:hint="eastAsia" w:ascii="华文仿宋" w:hAnsi="华文仿宋" w:eastAsia="华文仿宋" w:cs="华文仿宋"/>
          <w:color w:val="auto"/>
          <w:kern w:val="0"/>
          <w:sz w:val="32"/>
          <w:szCs w:val="32"/>
          <w:lang w:val="en" w:eastAsia="zh-CN"/>
        </w:rPr>
        <w:t>造</w:t>
      </w:r>
      <w:r>
        <w:rPr>
          <w:rFonts w:hint="eastAsia" w:ascii="华文仿宋" w:hAnsi="华文仿宋" w:eastAsia="华文仿宋" w:cs="华文仿宋"/>
          <w:color w:val="auto"/>
          <w:kern w:val="0"/>
          <w:sz w:val="32"/>
          <w:szCs w:val="32"/>
          <w:lang w:val="en"/>
        </w:rPr>
        <w:t>物</w:t>
      </w:r>
      <w:r>
        <w:rPr>
          <w:rFonts w:hint="eastAsia" w:ascii="华文仿宋" w:hAnsi="华文仿宋" w:eastAsia="华文仿宋" w:cs="华文仿宋"/>
          <w:color w:val="auto"/>
          <w:kern w:val="0"/>
          <w:sz w:val="32"/>
          <w:szCs w:val="32"/>
        </w:rPr>
        <w:t>结构安全隐患等，需立即</w:t>
      </w:r>
      <w:r>
        <w:rPr>
          <w:rFonts w:hint="eastAsia" w:ascii="华文仿宋" w:hAnsi="华文仿宋" w:eastAsia="华文仿宋" w:cs="华文仿宋"/>
          <w:color w:val="auto"/>
          <w:kern w:val="0"/>
          <w:sz w:val="32"/>
          <w:szCs w:val="32"/>
          <w:lang w:val="en"/>
        </w:rPr>
        <w:t>设置临时警告、警示标志，</w:t>
      </w:r>
      <w:r>
        <w:rPr>
          <w:rFonts w:hint="eastAsia" w:ascii="华文仿宋" w:hAnsi="华文仿宋" w:eastAsia="华文仿宋" w:cs="华文仿宋"/>
          <w:color w:val="auto"/>
          <w:kern w:val="0"/>
          <w:sz w:val="32"/>
          <w:szCs w:val="32"/>
        </w:rPr>
        <w:t>启动应急</w:t>
      </w:r>
      <w:r>
        <w:rPr>
          <w:rFonts w:hint="eastAsia" w:ascii="华文仿宋" w:hAnsi="华文仿宋" w:eastAsia="华文仿宋" w:cs="华文仿宋"/>
          <w:color w:val="auto"/>
          <w:kern w:val="0"/>
          <w:sz w:val="32"/>
          <w:szCs w:val="32"/>
          <w:lang w:eastAsia="zh-CN"/>
        </w:rPr>
        <w:t>处治</w:t>
      </w:r>
      <w:r>
        <w:rPr>
          <w:rFonts w:hint="eastAsia" w:ascii="华文仿宋" w:hAnsi="华文仿宋" w:eastAsia="华文仿宋" w:cs="华文仿宋"/>
          <w:color w:val="auto"/>
          <w:kern w:val="0"/>
          <w:sz w:val="32"/>
          <w:szCs w:val="32"/>
        </w:rPr>
        <w:t>程序，组织专业人员和设备进行抢修，尽快恢复交通通行能力。</w:t>
      </w:r>
    </w:p>
    <w:p w14:paraId="6C4553CD">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0"/>
        <w:jc w:val="left"/>
        <w:rPr>
          <w:rFonts w:hint="eastAsia" w:ascii="华文仿宋" w:hAnsi="华文仿宋" w:eastAsia="华文仿宋" w:cs="华文仿宋"/>
          <w:color w:val="auto"/>
          <w:kern w:val="0"/>
          <w:sz w:val="32"/>
          <w:szCs w:val="32"/>
          <w:lang w:eastAsia="zh-CN"/>
        </w:rPr>
      </w:pPr>
      <w:r>
        <w:rPr>
          <w:rFonts w:hint="eastAsia" w:ascii="华文仿宋" w:hAnsi="华文仿宋" w:eastAsia="华文仿宋" w:cs="华文仿宋"/>
          <w:color w:val="auto"/>
          <w:kern w:val="0"/>
          <w:sz w:val="32"/>
          <w:szCs w:val="32"/>
          <w:lang w:eastAsia="zh-CN"/>
        </w:rPr>
        <w:t>乡镇政府在对乡道的日常巡查中发现需要小修情形的，要及时通知县交通局处置。</w:t>
      </w:r>
    </w:p>
    <w:p w14:paraId="59D20C91">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1" w:firstLineChars="200"/>
        <w:jc w:val="left"/>
        <w:rPr>
          <w:rFonts w:hint="eastAsia" w:ascii="华文仿宋" w:hAnsi="华文仿宋" w:eastAsia="华文仿宋" w:cs="华文仿宋"/>
          <w:b w:val="0"/>
          <w:bCs w:val="0"/>
          <w:color w:val="auto"/>
          <w:kern w:val="0"/>
          <w:sz w:val="32"/>
          <w:szCs w:val="32"/>
        </w:rPr>
      </w:pPr>
      <w:r>
        <w:rPr>
          <w:rFonts w:hint="eastAsia" w:ascii="华文仿宋" w:hAnsi="华文仿宋" w:eastAsia="华文仿宋" w:cs="华文仿宋"/>
          <w:b/>
          <w:bCs/>
          <w:color w:val="auto"/>
          <w:kern w:val="0"/>
          <w:sz w:val="32"/>
          <w:szCs w:val="32"/>
        </w:rPr>
        <w:t>第十</w:t>
      </w:r>
      <w:r>
        <w:rPr>
          <w:rFonts w:hint="eastAsia" w:ascii="华文仿宋" w:hAnsi="华文仿宋" w:eastAsia="华文仿宋" w:cs="华文仿宋"/>
          <w:b/>
          <w:bCs/>
          <w:color w:val="auto"/>
          <w:kern w:val="0"/>
          <w:sz w:val="32"/>
          <w:szCs w:val="32"/>
          <w:lang w:eastAsia="zh-CN"/>
        </w:rPr>
        <w:t>三</w:t>
      </w:r>
      <w:r>
        <w:rPr>
          <w:rFonts w:hint="eastAsia" w:ascii="华文仿宋" w:hAnsi="华文仿宋" w:eastAsia="华文仿宋" w:cs="华文仿宋"/>
          <w:b/>
          <w:bCs/>
          <w:color w:val="auto"/>
          <w:kern w:val="0"/>
          <w:sz w:val="32"/>
          <w:szCs w:val="32"/>
        </w:rPr>
        <w:t>条</w:t>
      </w:r>
      <w:r>
        <w:rPr>
          <w:rFonts w:hint="eastAsia" w:ascii="华文仿宋" w:hAnsi="华文仿宋" w:eastAsia="华文仿宋" w:cs="华文仿宋"/>
          <w:b w:val="0"/>
          <w:bCs w:val="0"/>
          <w:color w:val="auto"/>
          <w:kern w:val="0"/>
          <w:sz w:val="32"/>
          <w:szCs w:val="32"/>
        </w:rPr>
        <w:t>  农村公路沿线的公交站</w:t>
      </w:r>
      <w:r>
        <w:rPr>
          <w:rFonts w:hint="eastAsia" w:ascii="华文仿宋" w:hAnsi="华文仿宋" w:eastAsia="华文仿宋" w:cs="华文仿宋"/>
          <w:b w:val="0"/>
          <w:bCs w:val="0"/>
          <w:color w:val="auto"/>
          <w:kern w:val="0"/>
          <w:sz w:val="32"/>
          <w:szCs w:val="32"/>
          <w:lang w:eastAsia="zh-CN"/>
        </w:rPr>
        <w:t>（</w:t>
      </w:r>
      <w:r>
        <w:rPr>
          <w:rFonts w:hint="eastAsia" w:ascii="华文仿宋" w:hAnsi="华文仿宋" w:eastAsia="华文仿宋" w:cs="华文仿宋"/>
          <w:b w:val="0"/>
          <w:bCs w:val="0"/>
          <w:color w:val="auto"/>
          <w:kern w:val="0"/>
          <w:sz w:val="32"/>
          <w:szCs w:val="32"/>
        </w:rPr>
        <w:t>亭</w:t>
      </w:r>
      <w:r>
        <w:rPr>
          <w:rFonts w:hint="eastAsia" w:ascii="华文仿宋" w:hAnsi="华文仿宋" w:eastAsia="华文仿宋" w:cs="华文仿宋"/>
          <w:b w:val="0"/>
          <w:bCs w:val="0"/>
          <w:color w:val="auto"/>
          <w:kern w:val="0"/>
          <w:sz w:val="32"/>
          <w:szCs w:val="32"/>
          <w:lang w:eastAsia="zh-CN"/>
        </w:rPr>
        <w:t>）</w:t>
      </w:r>
      <w:r>
        <w:rPr>
          <w:rFonts w:hint="eastAsia" w:ascii="华文仿宋" w:hAnsi="华文仿宋" w:eastAsia="华文仿宋" w:cs="华文仿宋"/>
          <w:b w:val="0"/>
          <w:bCs w:val="0"/>
          <w:color w:val="auto"/>
          <w:kern w:val="0"/>
          <w:sz w:val="32"/>
          <w:szCs w:val="32"/>
        </w:rPr>
        <w:t>、游客集散地、驿站、观景台、旅游步道、绿化带、标识标牌、广告牌、信息网络等公路服务和管理设施，按照“谁建设、谁管养”的原则,由相关部门负责养护和管理。</w:t>
      </w:r>
    </w:p>
    <w:p w14:paraId="6E6EEB62">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0" w:firstLineChars="200"/>
        <w:jc w:val="left"/>
        <w:rPr>
          <w:rFonts w:hint="eastAsia" w:ascii="华文仿宋" w:hAnsi="华文仿宋" w:eastAsia="华文仿宋" w:cs="华文仿宋"/>
          <w:b w:val="0"/>
          <w:bCs w:val="0"/>
          <w:color w:val="auto"/>
          <w:sz w:val="32"/>
          <w:szCs w:val="32"/>
          <w:lang w:val="en-US" w:eastAsia="zh-CN"/>
        </w:rPr>
      </w:pPr>
    </w:p>
    <w:p w14:paraId="38DFFAB6">
      <w:pPr>
        <w:keepNext w:val="0"/>
        <w:keepLines w:val="0"/>
        <w:pageBreakBefore w:val="0"/>
        <w:kinsoku/>
        <w:wordWrap/>
        <w:overflowPunct/>
        <w:topLinePunct w:val="0"/>
        <w:autoSpaceDE/>
        <w:autoSpaceDN/>
        <w:bidi w:val="0"/>
        <w:spacing w:line="520" w:lineRule="exact"/>
        <w:ind w:firstLine="641" w:firstLineChars="200"/>
        <w:jc w:val="center"/>
        <w:rPr>
          <w:rFonts w:hint="eastAsia" w:ascii="华文仿宋" w:hAnsi="华文仿宋" w:eastAsia="华文仿宋" w:cs="华文仿宋"/>
          <w:b w:val="0"/>
          <w:bCs w:val="0"/>
          <w:color w:val="auto"/>
          <w:kern w:val="0"/>
          <w:sz w:val="32"/>
          <w:szCs w:val="32"/>
        </w:rPr>
      </w:pPr>
      <w:r>
        <w:rPr>
          <w:rFonts w:hint="eastAsia" w:ascii="华文仿宋" w:hAnsi="华文仿宋" w:eastAsia="华文仿宋" w:cs="华文仿宋"/>
          <w:b/>
          <w:color w:val="auto"/>
          <w:sz w:val="32"/>
          <w:szCs w:val="32"/>
        </w:rPr>
        <w:t>第</w:t>
      </w:r>
      <w:r>
        <w:rPr>
          <w:rFonts w:hint="eastAsia" w:ascii="华文仿宋" w:hAnsi="华文仿宋" w:eastAsia="华文仿宋" w:cs="华文仿宋"/>
          <w:b/>
          <w:color w:val="auto"/>
          <w:sz w:val="32"/>
          <w:szCs w:val="32"/>
          <w:lang w:eastAsia="zh-CN"/>
        </w:rPr>
        <w:t>三</w:t>
      </w:r>
      <w:r>
        <w:rPr>
          <w:rFonts w:hint="eastAsia" w:ascii="华文仿宋" w:hAnsi="华文仿宋" w:eastAsia="华文仿宋" w:cs="华文仿宋"/>
          <w:b/>
          <w:color w:val="auto"/>
          <w:sz w:val="32"/>
          <w:szCs w:val="32"/>
        </w:rPr>
        <w:t xml:space="preserve">章  </w:t>
      </w:r>
      <w:r>
        <w:rPr>
          <w:rFonts w:hint="eastAsia" w:ascii="华文仿宋" w:hAnsi="华文仿宋" w:eastAsia="华文仿宋" w:cs="华文仿宋"/>
          <w:b/>
          <w:color w:val="auto"/>
          <w:sz w:val="32"/>
          <w:szCs w:val="32"/>
          <w:lang w:eastAsia="zh-CN"/>
        </w:rPr>
        <w:t>养护工程</w:t>
      </w:r>
    </w:p>
    <w:p w14:paraId="6CF6AA07">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1"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b/>
          <w:bCs/>
          <w:color w:val="auto"/>
          <w:kern w:val="0"/>
          <w:sz w:val="32"/>
          <w:szCs w:val="32"/>
        </w:rPr>
        <w:t>第十</w:t>
      </w:r>
      <w:r>
        <w:rPr>
          <w:rFonts w:hint="eastAsia" w:ascii="华文仿宋" w:hAnsi="华文仿宋" w:eastAsia="华文仿宋" w:cs="华文仿宋"/>
          <w:b/>
          <w:bCs/>
          <w:color w:val="auto"/>
          <w:kern w:val="0"/>
          <w:sz w:val="32"/>
          <w:szCs w:val="32"/>
          <w:lang w:eastAsia="zh-CN"/>
        </w:rPr>
        <w:t>四</w:t>
      </w:r>
      <w:r>
        <w:rPr>
          <w:rFonts w:hint="eastAsia" w:ascii="华文仿宋" w:hAnsi="华文仿宋" w:eastAsia="华文仿宋" w:cs="华文仿宋"/>
          <w:b/>
          <w:bCs/>
          <w:color w:val="auto"/>
          <w:kern w:val="0"/>
          <w:sz w:val="32"/>
          <w:szCs w:val="32"/>
        </w:rPr>
        <w:t xml:space="preserve">条 </w:t>
      </w:r>
      <w:r>
        <w:rPr>
          <w:rFonts w:hint="eastAsia" w:ascii="华文仿宋" w:hAnsi="华文仿宋" w:eastAsia="华文仿宋" w:cs="华文仿宋"/>
          <w:color w:val="auto"/>
          <w:sz w:val="32"/>
          <w:szCs w:val="32"/>
        </w:rPr>
        <w:t>农村公路养护工程包括预防养护、修复养护、专项养护和应急养护，不包括日常养护和公路改扩建。</w:t>
      </w:r>
    </w:p>
    <w:p w14:paraId="4C5CECD0">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0"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rPr>
        <w:t>预防养护是指公路整体性能良好但有轻微病害，为延缓性能过快衰减、延长使用寿命而预先采取的主动防护工程。</w:t>
      </w:r>
    </w:p>
    <w:p w14:paraId="35535393">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0"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rPr>
        <w:t>修复养护是指公路出现明显病害或部分丧失服务功能，为恢复技术状况而进行的功能性、结构性修复或定期更换。</w:t>
      </w:r>
    </w:p>
    <w:p w14:paraId="3CEA59E8">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0"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rPr>
        <w:t>专项养护是指为恢复、保持或提升公路服务功能而集中实施的完善增设、加固改造、拆除重建、灾后恢复等工程。</w:t>
      </w:r>
    </w:p>
    <w:p w14:paraId="03500E9A">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0"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rPr>
        <w:t>应急养护是指在突发情况下造成公路损毁中断、产生重大安全隐患等，为较快恢复公路安全通行能力而实施的应急性抢通、保通、抢修。</w:t>
      </w:r>
    </w:p>
    <w:p w14:paraId="06B2AAF4">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1" w:firstLineChars="200"/>
        <w:jc w:val="left"/>
        <w:rPr>
          <w:rFonts w:hint="eastAsia" w:ascii="华文仿宋" w:hAnsi="华文仿宋" w:eastAsia="华文仿宋" w:cs="华文仿宋"/>
          <w:b w:val="0"/>
          <w:bCs w:val="0"/>
          <w:color w:val="auto"/>
          <w:kern w:val="0"/>
          <w:sz w:val="32"/>
          <w:szCs w:val="32"/>
          <w:lang w:eastAsia="zh-CN"/>
        </w:rPr>
      </w:pPr>
      <w:r>
        <w:rPr>
          <w:rFonts w:hint="eastAsia" w:ascii="华文仿宋" w:hAnsi="华文仿宋" w:eastAsia="华文仿宋" w:cs="华文仿宋"/>
          <w:b/>
          <w:bCs/>
          <w:color w:val="auto"/>
          <w:kern w:val="0"/>
          <w:sz w:val="32"/>
          <w:szCs w:val="32"/>
          <w:lang w:eastAsia="zh-CN"/>
        </w:rPr>
        <w:t>第十五条</w:t>
      </w:r>
      <w:r>
        <w:rPr>
          <w:rFonts w:hint="eastAsia" w:ascii="华文仿宋" w:hAnsi="华文仿宋" w:eastAsia="华文仿宋" w:cs="华文仿宋"/>
          <w:b w:val="0"/>
          <w:bCs w:val="0"/>
          <w:color w:val="auto"/>
          <w:kern w:val="0"/>
          <w:sz w:val="32"/>
          <w:szCs w:val="32"/>
          <w:lang w:eastAsia="zh-CN"/>
        </w:rPr>
        <w:t>  农村公路养护工程由县交通运输局负责实施。养护工程所涉及的技术服务与工程施工等相关作业，应当依照有关法律、法规、规定，通过公开招标投标、政府采购等方式选择具备相应技术能力和资格条件的单位承担。应急养护，可以根据应急处置工作需要，直接委托具备相应能力的专业队伍实施。</w:t>
      </w:r>
    </w:p>
    <w:p w14:paraId="07EC2264">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1" w:firstLineChars="200"/>
        <w:jc w:val="left"/>
        <w:rPr>
          <w:rFonts w:hint="eastAsia" w:ascii="华文仿宋" w:hAnsi="华文仿宋" w:eastAsia="华文仿宋" w:cs="华文仿宋"/>
          <w:color w:val="auto"/>
          <w:sz w:val="32"/>
          <w:szCs w:val="32"/>
          <w:lang w:eastAsia="zh-CN"/>
        </w:rPr>
      </w:pPr>
      <w:r>
        <w:rPr>
          <w:rFonts w:hint="eastAsia" w:ascii="华文仿宋" w:hAnsi="华文仿宋" w:eastAsia="华文仿宋" w:cs="华文仿宋"/>
          <w:b/>
          <w:bCs/>
          <w:color w:val="auto"/>
          <w:kern w:val="0"/>
          <w:sz w:val="32"/>
          <w:szCs w:val="32"/>
          <w:lang w:eastAsia="zh-CN"/>
        </w:rPr>
        <w:t>第十六条</w:t>
      </w:r>
      <w:r>
        <w:rPr>
          <w:rFonts w:hint="eastAsia" w:ascii="华文仿宋" w:hAnsi="华文仿宋" w:eastAsia="华文仿宋" w:cs="华文仿宋"/>
          <w:b/>
          <w:bCs/>
          <w:color w:val="auto"/>
          <w:kern w:val="0"/>
          <w:sz w:val="32"/>
          <w:szCs w:val="32"/>
          <w:lang w:val="en-US" w:eastAsia="zh-CN"/>
        </w:rPr>
        <w:t xml:space="preserve"> </w:t>
      </w:r>
      <w:r>
        <w:rPr>
          <w:rFonts w:hint="eastAsia" w:ascii="华文仿宋" w:hAnsi="华文仿宋" w:eastAsia="华文仿宋" w:cs="华文仿宋"/>
          <w:color w:val="auto"/>
          <w:sz w:val="32"/>
          <w:szCs w:val="32"/>
          <w:lang w:eastAsia="zh-CN"/>
        </w:rPr>
        <w:t>农村公路养护工程应当按照前期工作、计划编制、工程设计、工程施工、工程验收等程序组织实施。应急养护除外。</w:t>
      </w:r>
    </w:p>
    <w:p w14:paraId="6931C784">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1"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b/>
          <w:bCs/>
          <w:color w:val="auto"/>
          <w:kern w:val="0"/>
          <w:sz w:val="32"/>
          <w:szCs w:val="32"/>
        </w:rPr>
        <w:t>第十</w:t>
      </w:r>
      <w:r>
        <w:rPr>
          <w:rFonts w:hint="eastAsia" w:ascii="华文仿宋" w:hAnsi="华文仿宋" w:eastAsia="华文仿宋" w:cs="华文仿宋"/>
          <w:b/>
          <w:bCs/>
          <w:color w:val="auto"/>
          <w:kern w:val="0"/>
          <w:sz w:val="32"/>
          <w:szCs w:val="32"/>
          <w:lang w:eastAsia="zh-CN"/>
        </w:rPr>
        <w:t>七</w:t>
      </w:r>
      <w:r>
        <w:rPr>
          <w:rFonts w:hint="eastAsia" w:ascii="华文仿宋" w:hAnsi="华文仿宋" w:eastAsia="华文仿宋" w:cs="华文仿宋"/>
          <w:b/>
          <w:bCs/>
          <w:color w:val="auto"/>
          <w:kern w:val="0"/>
          <w:sz w:val="32"/>
          <w:szCs w:val="32"/>
        </w:rPr>
        <w:t>条</w:t>
      </w:r>
      <w:r>
        <w:rPr>
          <w:rFonts w:hint="eastAsia" w:ascii="华文仿宋" w:hAnsi="华文仿宋" w:eastAsia="华文仿宋" w:cs="华文仿宋"/>
          <w:color w:val="auto"/>
          <w:sz w:val="32"/>
          <w:szCs w:val="32"/>
        </w:rPr>
        <w:t xml:space="preserve"> 县交通运输主管部门应按照标准规范规定的检测指标，每年度定期组织开展农村公路技术状况评定。</w:t>
      </w:r>
    </w:p>
    <w:p w14:paraId="3C1A6B01">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1" w:firstLineChars="200"/>
        <w:jc w:val="left"/>
        <w:rPr>
          <w:rFonts w:hint="eastAsia" w:ascii="华文仿宋" w:hAnsi="华文仿宋" w:eastAsia="华文仿宋" w:cs="华文仿宋"/>
          <w:color w:val="auto"/>
          <w:sz w:val="32"/>
          <w:szCs w:val="32"/>
          <w:lang w:eastAsia="zh-CN"/>
        </w:rPr>
      </w:pPr>
      <w:r>
        <w:rPr>
          <w:rFonts w:hint="eastAsia" w:ascii="华文仿宋" w:hAnsi="华文仿宋" w:eastAsia="华文仿宋" w:cs="华文仿宋"/>
          <w:b/>
          <w:bCs/>
          <w:color w:val="auto"/>
          <w:kern w:val="0"/>
          <w:sz w:val="32"/>
          <w:szCs w:val="32"/>
        </w:rPr>
        <w:t>第十</w:t>
      </w:r>
      <w:r>
        <w:rPr>
          <w:rFonts w:hint="eastAsia" w:ascii="华文仿宋" w:hAnsi="华文仿宋" w:eastAsia="华文仿宋" w:cs="华文仿宋"/>
          <w:b/>
          <w:bCs/>
          <w:color w:val="auto"/>
          <w:kern w:val="0"/>
          <w:sz w:val="32"/>
          <w:szCs w:val="32"/>
          <w:lang w:eastAsia="zh-CN"/>
        </w:rPr>
        <w:t>八</w:t>
      </w:r>
      <w:r>
        <w:rPr>
          <w:rFonts w:hint="eastAsia" w:ascii="华文仿宋" w:hAnsi="华文仿宋" w:eastAsia="华文仿宋" w:cs="华文仿宋"/>
          <w:b/>
          <w:bCs/>
          <w:color w:val="auto"/>
          <w:kern w:val="0"/>
          <w:sz w:val="32"/>
          <w:szCs w:val="32"/>
        </w:rPr>
        <w:t xml:space="preserve">条 </w:t>
      </w:r>
      <w:r>
        <w:rPr>
          <w:rFonts w:hint="eastAsia" w:ascii="华文仿宋" w:hAnsi="华文仿宋" w:eastAsia="华文仿宋" w:cs="华文仿宋"/>
          <w:color w:val="auto"/>
          <w:sz w:val="32"/>
          <w:szCs w:val="32"/>
        </w:rPr>
        <w:t>农村公路养护工程</w:t>
      </w:r>
      <w:r>
        <w:rPr>
          <w:rFonts w:hint="eastAsia" w:ascii="华文仿宋" w:hAnsi="华文仿宋" w:eastAsia="华文仿宋" w:cs="华文仿宋"/>
          <w:color w:val="auto"/>
          <w:sz w:val="32"/>
          <w:szCs w:val="32"/>
          <w:lang w:eastAsia="zh-CN"/>
        </w:rPr>
        <w:t>实行项目库</w:t>
      </w:r>
      <w:r>
        <w:rPr>
          <w:rFonts w:hint="eastAsia" w:ascii="华文仿宋" w:hAnsi="华文仿宋" w:eastAsia="华文仿宋" w:cs="华文仿宋"/>
          <w:color w:val="auto"/>
          <w:sz w:val="32"/>
          <w:szCs w:val="32"/>
        </w:rPr>
        <w:t>管理</w:t>
      </w:r>
      <w:r>
        <w:rPr>
          <w:rFonts w:hint="eastAsia" w:ascii="华文仿宋" w:hAnsi="华文仿宋" w:eastAsia="华文仿宋" w:cs="华文仿宋"/>
          <w:color w:val="auto"/>
          <w:sz w:val="32"/>
          <w:szCs w:val="32"/>
          <w:lang w:eastAsia="zh-CN"/>
        </w:rPr>
        <w:t>。</w:t>
      </w:r>
    </w:p>
    <w:p w14:paraId="6AE4B024">
      <w:pPr>
        <w:pStyle w:val="13"/>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line="520" w:lineRule="exact"/>
        <w:ind w:firstLine="640" w:firstLineChars="200"/>
        <w:jc w:val="left"/>
        <w:rPr>
          <w:rFonts w:hint="eastAsia" w:ascii="华文仿宋" w:hAnsi="华文仿宋" w:eastAsia="华文仿宋" w:cs="华文仿宋"/>
          <w:color w:val="auto"/>
          <w:kern w:val="2"/>
          <w:sz w:val="32"/>
          <w:szCs w:val="32"/>
          <w:lang w:val="en-US" w:eastAsia="zh-CN" w:bidi="ar-SA"/>
        </w:rPr>
      </w:pPr>
      <w:r>
        <w:rPr>
          <w:rFonts w:hint="eastAsia" w:ascii="华文仿宋" w:hAnsi="华文仿宋" w:eastAsia="华文仿宋" w:cs="华文仿宋"/>
          <w:color w:val="auto"/>
          <w:kern w:val="2"/>
          <w:sz w:val="32"/>
          <w:szCs w:val="32"/>
          <w:lang w:val="en-US" w:eastAsia="zh-CN" w:bidi="ar-SA"/>
        </w:rPr>
        <w:t>（一）县交通运输局根据年度路况评价及省市路况抽查检测评定结果、年度养护工程实施情况、交通量及维护情况等因素，开展公路性能预测与维护方案科学决策，建立县级农村公路养护工程项目库，实行动态管理。</w:t>
      </w:r>
    </w:p>
    <w:p w14:paraId="088BACB5">
      <w:pPr>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line="520" w:lineRule="exact"/>
        <w:ind w:firstLine="640" w:firstLineChars="200"/>
        <w:jc w:val="left"/>
        <w:textAlignment w:val="auto"/>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lang w:eastAsia="zh-CN"/>
        </w:rPr>
        <w:t>（二）</w:t>
      </w:r>
      <w:r>
        <w:rPr>
          <w:rFonts w:hint="eastAsia" w:ascii="华文仿宋" w:hAnsi="华文仿宋" w:eastAsia="华文仿宋" w:cs="华文仿宋"/>
          <w:color w:val="auto"/>
          <w:sz w:val="32"/>
          <w:szCs w:val="32"/>
        </w:rPr>
        <w:t>项目库数据（包括路况视频数据）由县</w:t>
      </w:r>
      <w:r>
        <w:rPr>
          <w:rFonts w:hint="eastAsia" w:ascii="华文仿宋" w:hAnsi="华文仿宋" w:eastAsia="华文仿宋" w:cs="华文仿宋"/>
          <w:color w:val="auto"/>
          <w:sz w:val="32"/>
          <w:szCs w:val="32"/>
          <w:lang w:eastAsia="zh-CN"/>
        </w:rPr>
        <w:t>交通运输</w:t>
      </w:r>
      <w:r>
        <w:rPr>
          <w:rFonts w:hint="eastAsia" w:ascii="华文仿宋" w:hAnsi="华文仿宋" w:eastAsia="华文仿宋" w:cs="华文仿宋"/>
          <w:color w:val="auto"/>
          <w:sz w:val="32"/>
          <w:szCs w:val="32"/>
          <w:lang w:val="en-US" w:eastAsia="zh-CN"/>
        </w:rPr>
        <w:t>局</w:t>
      </w:r>
      <w:r>
        <w:rPr>
          <w:rFonts w:hint="eastAsia" w:ascii="华文仿宋" w:hAnsi="华文仿宋" w:eastAsia="华文仿宋" w:cs="华文仿宋"/>
          <w:color w:val="auto"/>
          <w:sz w:val="32"/>
          <w:szCs w:val="32"/>
        </w:rPr>
        <w:t>录入省级农村公路</w:t>
      </w:r>
      <w:r>
        <w:rPr>
          <w:rFonts w:hint="eastAsia" w:ascii="华文仿宋" w:hAnsi="华文仿宋" w:eastAsia="华文仿宋" w:cs="华文仿宋"/>
          <w:color w:val="auto"/>
          <w:sz w:val="32"/>
          <w:szCs w:val="32"/>
          <w:lang w:eastAsia="zh-CN"/>
        </w:rPr>
        <w:t>综合信息服务</w:t>
      </w:r>
      <w:r>
        <w:rPr>
          <w:rFonts w:hint="eastAsia" w:ascii="华文仿宋" w:hAnsi="华文仿宋" w:eastAsia="华文仿宋" w:cs="华文仿宋"/>
          <w:color w:val="auto"/>
          <w:sz w:val="32"/>
          <w:szCs w:val="32"/>
        </w:rPr>
        <w:t>云平台，经市级交通运输主管部门审核后，在每年10月31日前报省交通运输厅备案。</w:t>
      </w:r>
    </w:p>
    <w:p w14:paraId="7FD74B5D">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1"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b/>
          <w:bCs/>
          <w:color w:val="auto"/>
          <w:kern w:val="0"/>
          <w:sz w:val="32"/>
          <w:szCs w:val="32"/>
        </w:rPr>
        <w:t>第十</w:t>
      </w:r>
      <w:r>
        <w:rPr>
          <w:rFonts w:hint="eastAsia" w:ascii="华文仿宋" w:hAnsi="华文仿宋" w:eastAsia="华文仿宋" w:cs="华文仿宋"/>
          <w:b/>
          <w:bCs/>
          <w:color w:val="auto"/>
          <w:kern w:val="0"/>
          <w:sz w:val="32"/>
          <w:szCs w:val="32"/>
          <w:lang w:eastAsia="zh-CN"/>
        </w:rPr>
        <w:t>九</w:t>
      </w:r>
      <w:r>
        <w:rPr>
          <w:rFonts w:hint="eastAsia" w:ascii="华文仿宋" w:hAnsi="华文仿宋" w:eastAsia="华文仿宋" w:cs="华文仿宋"/>
          <w:b/>
          <w:bCs/>
          <w:color w:val="auto"/>
          <w:kern w:val="0"/>
          <w:sz w:val="32"/>
          <w:szCs w:val="32"/>
        </w:rPr>
        <w:t xml:space="preserve">条 </w:t>
      </w:r>
      <w:r>
        <w:rPr>
          <w:rFonts w:hint="eastAsia" w:ascii="华文仿宋" w:hAnsi="华文仿宋" w:eastAsia="华文仿宋" w:cs="华文仿宋"/>
          <w:color w:val="auto"/>
          <w:sz w:val="32"/>
          <w:szCs w:val="32"/>
          <w:shd w:val="clear" w:color="auto" w:fill="FFFFFF"/>
        </w:rPr>
        <w:t>农村公路养护工程计划应结合年度目标任务、资金规模、公路技术状况、社会需求等因素，按照轻重缓急的原则进行统筹安排。农村公路养护工程项目计划编制原则:</w:t>
      </w:r>
    </w:p>
    <w:p w14:paraId="0B8437A8">
      <w:pPr>
        <w:keepNext w:val="0"/>
        <w:keepLines w:val="0"/>
        <w:pageBreakBefore w:val="0"/>
        <w:widowControl/>
        <w:shd w:val="clear" w:color="auto" w:fill="FFFFFF"/>
        <w:kinsoku/>
        <w:wordWrap/>
        <w:overflowPunct/>
        <w:topLinePunct w:val="0"/>
        <w:autoSpaceDE/>
        <w:autoSpaceDN/>
        <w:bidi w:val="0"/>
        <w:spacing w:line="520" w:lineRule="exact"/>
        <w:ind w:firstLine="640" w:firstLineChars="200"/>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rPr>
        <w:t>（一）修复养护工程项目从农村公路养护工程项目库中选取；</w:t>
      </w:r>
    </w:p>
    <w:p w14:paraId="6F6B35A6">
      <w:pPr>
        <w:keepNext w:val="0"/>
        <w:keepLines w:val="0"/>
        <w:pageBreakBefore w:val="0"/>
        <w:widowControl/>
        <w:shd w:val="clear" w:color="auto" w:fill="FFFFFF"/>
        <w:kinsoku/>
        <w:wordWrap/>
        <w:overflowPunct/>
        <w:topLinePunct w:val="0"/>
        <w:autoSpaceDE/>
        <w:autoSpaceDN/>
        <w:bidi w:val="0"/>
        <w:spacing w:line="520" w:lineRule="exact"/>
        <w:ind w:firstLine="640" w:firstLineChars="200"/>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rPr>
        <w:t>（二）坚持路况优选原则，优先安排差、次、中等路的养护工程；</w:t>
      </w:r>
    </w:p>
    <w:p w14:paraId="2E0DFBC9">
      <w:pPr>
        <w:keepNext w:val="0"/>
        <w:keepLines w:val="0"/>
        <w:pageBreakBefore w:val="0"/>
        <w:widowControl/>
        <w:shd w:val="clear" w:color="auto" w:fill="FFFFFF"/>
        <w:kinsoku/>
        <w:wordWrap/>
        <w:overflowPunct/>
        <w:topLinePunct w:val="0"/>
        <w:autoSpaceDE/>
        <w:autoSpaceDN/>
        <w:bidi w:val="0"/>
        <w:spacing w:line="520" w:lineRule="exact"/>
        <w:ind w:firstLine="640" w:firstLineChars="200"/>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rPr>
        <w:t>（三）原则上农村公路养护工程项目结构性修复养护路段、新改建路段在交工验收后</w:t>
      </w:r>
      <w:r>
        <w:rPr>
          <w:rFonts w:hint="eastAsia" w:ascii="华文仿宋" w:hAnsi="华文仿宋" w:eastAsia="华文仿宋" w:cs="华文仿宋"/>
          <w:color w:val="auto"/>
          <w:sz w:val="32"/>
          <w:szCs w:val="32"/>
          <w:lang w:val="en-US" w:eastAsia="zh-CN"/>
        </w:rPr>
        <w:t>8</w:t>
      </w:r>
      <w:r>
        <w:rPr>
          <w:rFonts w:hint="eastAsia" w:ascii="华文仿宋" w:hAnsi="华文仿宋" w:eastAsia="华文仿宋" w:cs="华文仿宋"/>
          <w:color w:val="auto"/>
          <w:sz w:val="32"/>
          <w:szCs w:val="32"/>
        </w:rPr>
        <w:t>年</w:t>
      </w:r>
      <w:r>
        <w:rPr>
          <w:rFonts w:hint="eastAsia" w:ascii="华文仿宋" w:hAnsi="华文仿宋" w:eastAsia="华文仿宋" w:cs="华文仿宋"/>
          <w:color w:val="auto"/>
          <w:sz w:val="32"/>
          <w:szCs w:val="32"/>
          <w:lang w:eastAsia="zh-CN"/>
        </w:rPr>
        <w:t>内</w:t>
      </w:r>
      <w:r>
        <w:rPr>
          <w:rFonts w:hint="eastAsia" w:ascii="华文仿宋" w:hAnsi="华文仿宋" w:eastAsia="华文仿宋" w:cs="华文仿宋"/>
          <w:color w:val="auto"/>
          <w:sz w:val="32"/>
          <w:szCs w:val="32"/>
        </w:rPr>
        <w:t>不再安排结构性修复计划，功能性养护路段、新改建路段在交工验收后5年内不再安排功能性修复计划；</w:t>
      </w:r>
    </w:p>
    <w:p w14:paraId="3FE388BE">
      <w:pPr>
        <w:keepNext w:val="0"/>
        <w:keepLines w:val="0"/>
        <w:pageBreakBefore w:val="0"/>
        <w:widowControl/>
        <w:shd w:val="clear" w:color="auto" w:fill="FFFFFF"/>
        <w:kinsoku/>
        <w:wordWrap/>
        <w:overflowPunct/>
        <w:topLinePunct w:val="0"/>
        <w:autoSpaceDE/>
        <w:autoSpaceDN/>
        <w:bidi w:val="0"/>
        <w:spacing w:line="520" w:lineRule="exact"/>
        <w:ind w:firstLine="640" w:firstLineChars="200"/>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rPr>
        <w:t>（四）养护工程计划路段不含城管路段、质量缺陷期路段、在建及近3年内规划待建路段。</w:t>
      </w:r>
    </w:p>
    <w:p w14:paraId="1BA8F0A3">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1"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b/>
          <w:bCs/>
          <w:color w:val="auto"/>
          <w:kern w:val="0"/>
          <w:sz w:val="32"/>
          <w:szCs w:val="32"/>
        </w:rPr>
        <w:t>第</w:t>
      </w:r>
      <w:r>
        <w:rPr>
          <w:rFonts w:hint="eastAsia" w:ascii="华文仿宋" w:hAnsi="华文仿宋" w:eastAsia="华文仿宋" w:cs="华文仿宋"/>
          <w:b/>
          <w:bCs/>
          <w:color w:val="auto"/>
          <w:kern w:val="0"/>
          <w:sz w:val="32"/>
          <w:szCs w:val="32"/>
          <w:lang w:eastAsia="zh-CN"/>
        </w:rPr>
        <w:t>二十</w:t>
      </w:r>
      <w:r>
        <w:rPr>
          <w:rFonts w:hint="eastAsia" w:ascii="华文仿宋" w:hAnsi="华文仿宋" w:eastAsia="华文仿宋" w:cs="华文仿宋"/>
          <w:b/>
          <w:bCs/>
          <w:color w:val="auto"/>
          <w:kern w:val="0"/>
          <w:sz w:val="32"/>
          <w:szCs w:val="32"/>
        </w:rPr>
        <w:t>条</w:t>
      </w:r>
      <w:r>
        <w:rPr>
          <w:rFonts w:hint="eastAsia" w:ascii="华文仿宋" w:hAnsi="华文仿宋" w:eastAsia="华文仿宋" w:cs="华文仿宋"/>
          <w:color w:val="auto"/>
          <w:sz w:val="32"/>
          <w:szCs w:val="32"/>
        </w:rPr>
        <w:t xml:space="preserve">  农村公路养护工程</w:t>
      </w:r>
      <w:r>
        <w:rPr>
          <w:rFonts w:hint="eastAsia" w:ascii="华文仿宋" w:hAnsi="华文仿宋" w:eastAsia="华文仿宋" w:cs="华文仿宋"/>
          <w:color w:val="auto"/>
          <w:sz w:val="32"/>
          <w:szCs w:val="32"/>
          <w:lang w:eastAsia="zh-CN"/>
        </w:rPr>
        <w:t>一般采用一阶段施工图设计。技术特别复杂的，可以采用技术设计和施工图设计两阶段设计。</w:t>
      </w:r>
      <w:r>
        <w:rPr>
          <w:rFonts w:hint="eastAsia" w:ascii="华文仿宋" w:hAnsi="华文仿宋" w:eastAsia="华文仿宋" w:cs="华文仿宋"/>
          <w:color w:val="auto"/>
          <w:sz w:val="32"/>
          <w:szCs w:val="32"/>
        </w:rPr>
        <w:t>应急养护和技术简单的养护工程可以按照技术方案组织实施。</w:t>
      </w:r>
    </w:p>
    <w:p w14:paraId="57B036B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20" w:lineRule="exact"/>
        <w:ind w:right="0" w:firstLine="640" w:firstLineChars="200"/>
        <w:jc w:val="both"/>
        <w:rPr>
          <w:rFonts w:hint="eastAsia" w:ascii="华文仿宋" w:hAnsi="华文仿宋" w:eastAsia="华文仿宋" w:cs="华文仿宋"/>
          <w:color w:val="auto"/>
          <w:kern w:val="2"/>
          <w:sz w:val="32"/>
          <w:szCs w:val="32"/>
          <w:lang w:val="en-US" w:eastAsia="zh-CN" w:bidi="ar-SA"/>
        </w:rPr>
      </w:pPr>
      <w:r>
        <w:rPr>
          <w:rFonts w:hint="eastAsia" w:ascii="华文仿宋" w:hAnsi="华文仿宋" w:eastAsia="华文仿宋" w:cs="华文仿宋"/>
          <w:color w:val="auto"/>
          <w:kern w:val="2"/>
          <w:sz w:val="32"/>
          <w:szCs w:val="32"/>
          <w:lang w:val="en-US" w:eastAsia="zh-CN" w:bidi="ar-SA"/>
        </w:rPr>
        <w:t>养护工程设计应以专项检测和评定结果为依据，加强结构物承载力和旧路性能评价，强化对显性、隐性病害的诊断分析，必要时可补充开展特殊检测。修复养护工程路段技术指标不低于原标准，鼓励通过养护工程的实施提升局部技术指标。路面修复养护要选择经济耐久适用的路面结构，确保达到设计使用寿命。原则上不增加桥梁恒载，不降低公路净空高度。</w:t>
      </w:r>
    </w:p>
    <w:p w14:paraId="465140E8">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1" w:firstLineChars="200"/>
        <w:jc w:val="left"/>
        <w:rPr>
          <w:rFonts w:hint="eastAsia" w:ascii="华文仿宋" w:hAnsi="华文仿宋" w:eastAsia="华文仿宋" w:cs="华文仿宋"/>
          <w:i w:val="0"/>
          <w:caps w:val="0"/>
          <w:color w:val="auto"/>
          <w:spacing w:val="0"/>
          <w:kern w:val="0"/>
          <w:sz w:val="32"/>
          <w:szCs w:val="32"/>
          <w:shd w:val="clear" w:color="auto" w:fill="FFFFFF"/>
          <w:lang w:val="en-US" w:eastAsia="zh-CN" w:bidi="ar"/>
        </w:rPr>
      </w:pPr>
      <w:r>
        <w:rPr>
          <w:rFonts w:hint="eastAsia" w:ascii="华文仿宋" w:hAnsi="华文仿宋" w:eastAsia="华文仿宋" w:cs="华文仿宋"/>
          <w:b/>
          <w:bCs/>
          <w:color w:val="auto"/>
          <w:sz w:val="32"/>
          <w:szCs w:val="32"/>
        </w:rPr>
        <w:t>第</w:t>
      </w:r>
      <w:r>
        <w:rPr>
          <w:rFonts w:hint="eastAsia" w:ascii="华文仿宋" w:hAnsi="华文仿宋" w:eastAsia="华文仿宋" w:cs="华文仿宋"/>
          <w:b/>
          <w:bCs/>
          <w:color w:val="auto"/>
          <w:sz w:val="32"/>
          <w:szCs w:val="32"/>
          <w:lang w:eastAsia="zh-CN"/>
        </w:rPr>
        <w:t>二十一</w:t>
      </w:r>
      <w:r>
        <w:rPr>
          <w:rFonts w:hint="eastAsia" w:ascii="华文仿宋" w:hAnsi="华文仿宋" w:eastAsia="华文仿宋" w:cs="华文仿宋"/>
          <w:b/>
          <w:bCs/>
          <w:color w:val="auto"/>
          <w:sz w:val="32"/>
          <w:szCs w:val="32"/>
        </w:rPr>
        <w:t xml:space="preserve">条  </w:t>
      </w:r>
      <w:r>
        <w:rPr>
          <w:rFonts w:hint="eastAsia" w:ascii="华文仿宋" w:hAnsi="华文仿宋" w:eastAsia="华文仿宋" w:cs="华文仿宋"/>
          <w:i w:val="0"/>
          <w:caps w:val="0"/>
          <w:color w:val="auto"/>
          <w:spacing w:val="0"/>
          <w:kern w:val="0"/>
          <w:sz w:val="32"/>
          <w:szCs w:val="32"/>
          <w:shd w:val="clear" w:color="auto" w:fill="FFFFFF"/>
          <w:lang w:val="en-US" w:eastAsia="zh-CN" w:bidi="ar"/>
        </w:rPr>
        <w:t>从事农村公路养护作业的单位应当取得公路养护作业资质。</w:t>
      </w:r>
      <w:r>
        <w:rPr>
          <w:rFonts w:hint="eastAsia" w:ascii="华文仿宋" w:hAnsi="华文仿宋" w:eastAsia="华文仿宋" w:cs="华文仿宋"/>
          <w:color w:val="auto"/>
          <w:sz w:val="32"/>
          <w:szCs w:val="32"/>
        </w:rPr>
        <w:t>应按照相关规定和技术规范要求开展养护作业，采取有效措施，确保施工安全、交通安全和工程质量。</w:t>
      </w:r>
    </w:p>
    <w:p w14:paraId="464437CA">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1" w:firstLineChars="200"/>
        <w:jc w:val="left"/>
        <w:rPr>
          <w:rFonts w:hint="eastAsia" w:ascii="华文仿宋" w:hAnsi="华文仿宋" w:eastAsia="华文仿宋" w:cs="华文仿宋"/>
          <w:color w:val="auto"/>
          <w:sz w:val="32"/>
          <w:szCs w:val="32"/>
          <w:lang w:val="en-US" w:eastAsia="zh-CN"/>
        </w:rPr>
      </w:pPr>
      <w:r>
        <w:rPr>
          <w:rFonts w:hint="eastAsia" w:ascii="华文仿宋" w:hAnsi="华文仿宋" w:eastAsia="华文仿宋" w:cs="华文仿宋"/>
          <w:b/>
          <w:bCs/>
          <w:color w:val="auto"/>
          <w:kern w:val="0"/>
          <w:sz w:val="32"/>
          <w:szCs w:val="32"/>
        </w:rPr>
        <w:t>第</w:t>
      </w:r>
      <w:r>
        <w:rPr>
          <w:rFonts w:hint="eastAsia" w:ascii="华文仿宋" w:hAnsi="华文仿宋" w:eastAsia="华文仿宋" w:cs="华文仿宋"/>
          <w:b/>
          <w:bCs/>
          <w:color w:val="auto"/>
          <w:kern w:val="0"/>
          <w:sz w:val="32"/>
          <w:szCs w:val="32"/>
          <w:lang w:eastAsia="zh-CN"/>
        </w:rPr>
        <w:t>二十二</w:t>
      </w:r>
      <w:r>
        <w:rPr>
          <w:rFonts w:hint="eastAsia" w:ascii="华文仿宋" w:hAnsi="华文仿宋" w:eastAsia="华文仿宋" w:cs="华文仿宋"/>
          <w:b/>
          <w:bCs/>
          <w:color w:val="auto"/>
          <w:kern w:val="0"/>
          <w:sz w:val="32"/>
          <w:szCs w:val="32"/>
        </w:rPr>
        <w:t>条</w:t>
      </w:r>
      <w:r>
        <w:rPr>
          <w:rFonts w:hint="eastAsia" w:ascii="华文仿宋" w:hAnsi="华文仿宋" w:eastAsia="华文仿宋" w:cs="华文仿宋"/>
          <w:color w:val="auto"/>
          <w:sz w:val="32"/>
          <w:szCs w:val="32"/>
        </w:rPr>
        <w:t xml:space="preserve"> </w:t>
      </w:r>
      <w:r>
        <w:rPr>
          <w:rFonts w:hint="eastAsia" w:ascii="华文仿宋" w:hAnsi="华文仿宋" w:eastAsia="华文仿宋" w:cs="华文仿宋"/>
          <w:color w:val="auto"/>
          <w:sz w:val="32"/>
          <w:szCs w:val="32"/>
          <w:lang w:val="en-US" w:eastAsia="zh-CN"/>
        </w:rPr>
        <w:t xml:space="preserve"> </w:t>
      </w:r>
      <w:r>
        <w:rPr>
          <w:rFonts w:hint="eastAsia" w:ascii="华文仿宋" w:hAnsi="华文仿宋" w:eastAsia="华文仿宋" w:cs="华文仿宋"/>
          <w:color w:val="auto"/>
          <w:sz w:val="32"/>
          <w:szCs w:val="32"/>
          <w:lang w:eastAsia="zh-CN"/>
        </w:rPr>
        <w:t>农村公路养护工程具备验收条件后应当及时组织验收，质量缺陷责任期一般为</w:t>
      </w:r>
      <w:r>
        <w:rPr>
          <w:rFonts w:hint="eastAsia" w:ascii="华文仿宋" w:hAnsi="华文仿宋" w:eastAsia="华文仿宋" w:cs="华文仿宋"/>
          <w:color w:val="auto"/>
          <w:sz w:val="32"/>
          <w:szCs w:val="32"/>
          <w:lang w:val="en-US" w:eastAsia="zh-CN"/>
        </w:rPr>
        <w:t>6个月。</w:t>
      </w:r>
    </w:p>
    <w:p w14:paraId="5611D2C3">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1"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b/>
          <w:bCs/>
          <w:color w:val="auto"/>
          <w:sz w:val="32"/>
          <w:szCs w:val="32"/>
        </w:rPr>
        <w:t>第</w:t>
      </w:r>
      <w:r>
        <w:rPr>
          <w:rFonts w:hint="eastAsia" w:ascii="华文仿宋" w:hAnsi="华文仿宋" w:eastAsia="华文仿宋" w:cs="华文仿宋"/>
          <w:b/>
          <w:bCs/>
          <w:color w:val="auto"/>
          <w:sz w:val="32"/>
          <w:szCs w:val="32"/>
          <w:lang w:eastAsia="zh-CN"/>
        </w:rPr>
        <w:t>二十三</w:t>
      </w:r>
      <w:r>
        <w:rPr>
          <w:rFonts w:hint="eastAsia" w:ascii="华文仿宋" w:hAnsi="华文仿宋" w:eastAsia="华文仿宋" w:cs="华文仿宋"/>
          <w:b/>
          <w:bCs/>
          <w:color w:val="auto"/>
          <w:sz w:val="32"/>
          <w:szCs w:val="32"/>
        </w:rPr>
        <w:t xml:space="preserve">条 </w:t>
      </w:r>
      <w:r>
        <w:rPr>
          <w:rFonts w:hint="eastAsia" w:ascii="华文仿宋" w:hAnsi="华文仿宋" w:eastAsia="华文仿宋" w:cs="华文仿宋"/>
          <w:color w:val="auto"/>
          <w:sz w:val="32"/>
          <w:szCs w:val="32"/>
        </w:rPr>
        <w:t>养护工程项目实行全生命周期管理，项目立项、设计批复、建设进展、完成投资、完工后道路实景、交竣工验收资料等要及时上传省农村公路综合信息服务云平台。</w:t>
      </w:r>
    </w:p>
    <w:p w14:paraId="39FA28B0">
      <w:pPr>
        <w:keepNext w:val="0"/>
        <w:keepLines w:val="0"/>
        <w:pageBreakBefore w:val="0"/>
        <w:numPr>
          <w:ilvl w:val="0"/>
          <w:numId w:val="0"/>
        </w:numPr>
        <w:kinsoku/>
        <w:wordWrap/>
        <w:overflowPunct/>
        <w:topLinePunct w:val="0"/>
        <w:autoSpaceDE/>
        <w:autoSpaceDN/>
        <w:bidi w:val="0"/>
        <w:adjustRightInd w:val="0"/>
        <w:snapToGrid w:val="0"/>
        <w:spacing w:line="520" w:lineRule="exact"/>
        <w:ind w:left="2310" w:leftChars="0"/>
        <w:jc w:val="both"/>
        <w:rPr>
          <w:rFonts w:hint="eastAsia" w:ascii="华文仿宋" w:hAnsi="华文仿宋" w:eastAsia="华文仿宋" w:cs="华文仿宋"/>
          <w:b/>
          <w:bCs/>
          <w:color w:val="auto"/>
          <w:sz w:val="32"/>
          <w:szCs w:val="32"/>
        </w:rPr>
      </w:pPr>
      <w:r>
        <w:rPr>
          <w:rFonts w:hint="eastAsia" w:ascii="华文仿宋" w:hAnsi="华文仿宋" w:eastAsia="华文仿宋" w:cs="华文仿宋"/>
          <w:b/>
          <w:bCs/>
          <w:color w:val="auto"/>
          <w:sz w:val="32"/>
          <w:szCs w:val="32"/>
          <w:lang w:eastAsia="zh-CN"/>
        </w:rPr>
        <w:t>第四章</w:t>
      </w:r>
      <w:r>
        <w:rPr>
          <w:rFonts w:hint="eastAsia" w:ascii="华文仿宋" w:hAnsi="华文仿宋" w:eastAsia="华文仿宋" w:cs="华文仿宋"/>
          <w:b/>
          <w:bCs/>
          <w:color w:val="auto"/>
          <w:sz w:val="32"/>
          <w:szCs w:val="32"/>
          <w:lang w:val="en-US" w:eastAsia="zh-CN"/>
        </w:rPr>
        <w:t xml:space="preserve">  </w:t>
      </w:r>
      <w:r>
        <w:rPr>
          <w:rFonts w:hint="eastAsia" w:ascii="华文仿宋" w:hAnsi="华文仿宋" w:eastAsia="华文仿宋" w:cs="华文仿宋"/>
          <w:b/>
          <w:bCs/>
          <w:color w:val="auto"/>
          <w:sz w:val="32"/>
          <w:szCs w:val="32"/>
        </w:rPr>
        <w:t>旅游公路特别规定</w:t>
      </w:r>
    </w:p>
    <w:p w14:paraId="41C1F978">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20" w:lineRule="exact"/>
        <w:ind w:firstLine="641" w:firstLineChars="200"/>
        <w:textAlignment w:val="baseline"/>
        <w:rPr>
          <w:rFonts w:hint="eastAsia" w:ascii="华文仿宋" w:hAnsi="华文仿宋" w:eastAsia="华文仿宋" w:cs="华文仿宋"/>
          <w:color w:val="auto"/>
          <w:sz w:val="32"/>
          <w:szCs w:val="32"/>
        </w:rPr>
      </w:pPr>
      <w:r>
        <w:rPr>
          <w:rFonts w:hint="eastAsia" w:ascii="华文仿宋" w:hAnsi="华文仿宋" w:eastAsia="华文仿宋" w:cs="华文仿宋"/>
          <w:b/>
          <w:bCs/>
          <w:color w:val="auto"/>
          <w:kern w:val="0"/>
          <w:sz w:val="32"/>
          <w:szCs w:val="32"/>
          <w:lang w:bidi="ar"/>
        </w:rPr>
        <w:t>第</w:t>
      </w:r>
      <w:r>
        <w:rPr>
          <w:rFonts w:hint="eastAsia" w:ascii="华文仿宋" w:hAnsi="华文仿宋" w:eastAsia="华文仿宋" w:cs="华文仿宋"/>
          <w:b/>
          <w:bCs/>
          <w:color w:val="auto"/>
          <w:kern w:val="0"/>
          <w:sz w:val="32"/>
          <w:szCs w:val="32"/>
        </w:rPr>
        <w:t>二十</w:t>
      </w:r>
      <w:r>
        <w:rPr>
          <w:rFonts w:hint="eastAsia" w:ascii="华文仿宋" w:hAnsi="华文仿宋" w:eastAsia="华文仿宋" w:cs="华文仿宋"/>
          <w:b/>
          <w:bCs/>
          <w:color w:val="auto"/>
          <w:kern w:val="0"/>
          <w:sz w:val="32"/>
          <w:szCs w:val="32"/>
          <w:lang w:eastAsia="zh-CN"/>
        </w:rPr>
        <w:t>四</w:t>
      </w:r>
      <w:r>
        <w:rPr>
          <w:rFonts w:hint="eastAsia" w:ascii="华文仿宋" w:hAnsi="华文仿宋" w:eastAsia="华文仿宋" w:cs="华文仿宋"/>
          <w:b/>
          <w:bCs/>
          <w:color w:val="auto"/>
          <w:kern w:val="0"/>
          <w:sz w:val="32"/>
          <w:szCs w:val="32"/>
          <w:lang w:bidi="ar"/>
        </w:rPr>
        <w:t>条</w:t>
      </w:r>
      <w:r>
        <w:rPr>
          <w:rFonts w:hint="eastAsia" w:ascii="华文仿宋" w:hAnsi="华文仿宋" w:eastAsia="华文仿宋" w:cs="华文仿宋"/>
          <w:color w:val="auto"/>
          <w:sz w:val="32"/>
          <w:szCs w:val="32"/>
          <w:lang w:bidi="ar"/>
        </w:rPr>
        <w:t xml:space="preserve"> 旅游公路养护管理坚持“以人为本、服务优先、注重安全、保障畅通”的</w:t>
      </w:r>
      <w:r>
        <w:rPr>
          <w:rFonts w:hint="eastAsia" w:ascii="华文仿宋" w:hAnsi="华文仿宋" w:eastAsia="华文仿宋" w:cs="华文仿宋"/>
          <w:color w:val="auto"/>
          <w:sz w:val="32"/>
          <w:szCs w:val="32"/>
          <w:lang w:eastAsia="zh-CN" w:bidi="ar"/>
        </w:rPr>
        <w:t>原则</w:t>
      </w:r>
      <w:r>
        <w:rPr>
          <w:rFonts w:hint="eastAsia" w:ascii="华文仿宋" w:hAnsi="华文仿宋" w:eastAsia="华文仿宋" w:cs="华文仿宋"/>
          <w:color w:val="auto"/>
          <w:sz w:val="32"/>
          <w:szCs w:val="32"/>
          <w:lang w:bidi="ar"/>
        </w:rPr>
        <w:t>，通过经常性、及时性、预防性养护，延长公路使用寿命，保持设施完好，为人民群众</w:t>
      </w:r>
      <w:r>
        <w:rPr>
          <w:rFonts w:hint="eastAsia" w:ascii="华文仿宋" w:hAnsi="华文仿宋" w:eastAsia="华文仿宋" w:cs="华文仿宋"/>
          <w:color w:val="auto"/>
          <w:sz w:val="32"/>
          <w:szCs w:val="32"/>
          <w:lang w:eastAsia="zh-CN" w:bidi="ar"/>
        </w:rPr>
        <w:t>旅游出行</w:t>
      </w:r>
      <w:r>
        <w:rPr>
          <w:rFonts w:hint="eastAsia" w:ascii="华文仿宋" w:hAnsi="华文仿宋" w:eastAsia="华文仿宋" w:cs="华文仿宋"/>
          <w:color w:val="auto"/>
          <w:sz w:val="32"/>
          <w:szCs w:val="32"/>
          <w:lang w:bidi="ar"/>
        </w:rPr>
        <w:t>提供高品质的公路通行服务。</w:t>
      </w:r>
    </w:p>
    <w:p w14:paraId="2F903197">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20" w:lineRule="exact"/>
        <w:ind w:firstLine="641" w:firstLineChars="200"/>
        <w:textAlignment w:val="baseline"/>
        <w:rPr>
          <w:rFonts w:hint="eastAsia" w:ascii="华文仿宋" w:hAnsi="华文仿宋" w:eastAsia="华文仿宋" w:cs="华文仿宋"/>
          <w:color w:val="auto"/>
          <w:sz w:val="32"/>
          <w:szCs w:val="32"/>
          <w:lang w:bidi="ar"/>
        </w:rPr>
      </w:pPr>
      <w:r>
        <w:rPr>
          <w:rFonts w:hint="eastAsia" w:ascii="华文仿宋" w:hAnsi="华文仿宋" w:eastAsia="华文仿宋" w:cs="华文仿宋"/>
          <w:b/>
          <w:bCs/>
          <w:color w:val="auto"/>
          <w:kern w:val="0"/>
          <w:sz w:val="32"/>
          <w:szCs w:val="32"/>
        </w:rPr>
        <w:t>第二十</w:t>
      </w:r>
      <w:r>
        <w:rPr>
          <w:rFonts w:hint="eastAsia" w:ascii="华文仿宋" w:hAnsi="华文仿宋" w:eastAsia="华文仿宋" w:cs="华文仿宋"/>
          <w:b/>
          <w:bCs/>
          <w:color w:val="auto"/>
          <w:kern w:val="0"/>
          <w:sz w:val="32"/>
          <w:szCs w:val="32"/>
          <w:lang w:eastAsia="zh-CN"/>
        </w:rPr>
        <w:t>五</w:t>
      </w:r>
      <w:r>
        <w:rPr>
          <w:rFonts w:hint="eastAsia" w:ascii="华文仿宋" w:hAnsi="华文仿宋" w:eastAsia="华文仿宋" w:cs="华文仿宋"/>
          <w:b/>
          <w:bCs/>
          <w:color w:val="auto"/>
          <w:kern w:val="0"/>
          <w:sz w:val="32"/>
          <w:szCs w:val="32"/>
        </w:rPr>
        <w:t>条</w:t>
      </w:r>
      <w:r>
        <w:rPr>
          <w:rFonts w:hint="eastAsia" w:ascii="华文仿宋" w:hAnsi="华文仿宋" w:eastAsia="华文仿宋" w:cs="华文仿宋"/>
          <w:color w:val="auto"/>
          <w:sz w:val="32"/>
          <w:szCs w:val="32"/>
          <w:lang w:bidi="ar"/>
        </w:rPr>
        <w:t xml:space="preserve"> 鼓励采用一体化市场化模式选取旅游公路养护作业单位，推进旅游公路养护机械化、专业化、规范化，提高养护效益。</w:t>
      </w:r>
    </w:p>
    <w:p w14:paraId="4FB8908E">
      <w:pPr>
        <w:keepNext w:val="0"/>
        <w:keepLines w:val="0"/>
        <w:pageBreakBefore w:val="0"/>
        <w:widowControl/>
        <w:shd w:val="clear" w:color="auto" w:fill="FFFFFF"/>
        <w:kinsoku/>
        <w:wordWrap/>
        <w:overflowPunct/>
        <w:topLinePunct w:val="0"/>
        <w:autoSpaceDE/>
        <w:autoSpaceDN/>
        <w:bidi w:val="0"/>
        <w:adjustRightInd w:val="0"/>
        <w:snapToGrid w:val="0"/>
        <w:spacing w:beforeAutospacing="0" w:afterAutospacing="0" w:line="520" w:lineRule="exact"/>
        <w:ind w:firstLine="641" w:firstLineChars="200"/>
        <w:jc w:val="left"/>
        <w:rPr>
          <w:rFonts w:hint="eastAsia" w:ascii="华文仿宋" w:hAnsi="华文仿宋" w:eastAsia="华文仿宋" w:cs="华文仿宋"/>
          <w:color w:val="auto"/>
          <w:sz w:val="32"/>
          <w:szCs w:val="32"/>
          <w:lang w:bidi="ar"/>
        </w:rPr>
      </w:pPr>
      <w:r>
        <w:rPr>
          <w:rFonts w:hint="eastAsia" w:ascii="华文仿宋" w:hAnsi="华文仿宋" w:eastAsia="华文仿宋" w:cs="华文仿宋"/>
          <w:b/>
          <w:bCs/>
          <w:color w:val="auto"/>
          <w:sz w:val="32"/>
          <w:szCs w:val="32"/>
          <w:lang w:bidi="ar"/>
        </w:rPr>
        <w:t>第二十</w:t>
      </w:r>
      <w:r>
        <w:rPr>
          <w:rFonts w:hint="eastAsia" w:ascii="华文仿宋" w:hAnsi="华文仿宋" w:eastAsia="华文仿宋" w:cs="华文仿宋"/>
          <w:b/>
          <w:bCs/>
          <w:color w:val="auto"/>
          <w:sz w:val="32"/>
          <w:szCs w:val="32"/>
          <w:lang w:eastAsia="zh-CN" w:bidi="ar"/>
        </w:rPr>
        <w:t>六</w:t>
      </w:r>
      <w:r>
        <w:rPr>
          <w:rFonts w:hint="eastAsia" w:ascii="华文仿宋" w:hAnsi="华文仿宋" w:eastAsia="华文仿宋" w:cs="华文仿宋"/>
          <w:b/>
          <w:bCs/>
          <w:color w:val="auto"/>
          <w:sz w:val="32"/>
          <w:szCs w:val="32"/>
          <w:lang w:bidi="ar"/>
        </w:rPr>
        <w:t>条</w:t>
      </w:r>
      <w:r>
        <w:rPr>
          <w:rFonts w:hint="eastAsia" w:ascii="华文仿宋" w:hAnsi="华文仿宋" w:eastAsia="华文仿宋" w:cs="华文仿宋"/>
          <w:color w:val="auto"/>
          <w:sz w:val="32"/>
          <w:szCs w:val="32"/>
          <w:lang w:bidi="ar"/>
        </w:rPr>
        <w:t xml:space="preserve"> 旅游公路主线路段日常巡查频次为≥1次/日，夜间巡查频次为≥1次/月；支线和连接线路段日常巡查频次为≥1次/3日，夜间巡查频次为≥1次/2月。遇暴雪、</w:t>
      </w:r>
      <w:r>
        <w:rPr>
          <w:rFonts w:hint="eastAsia" w:ascii="华文仿宋" w:hAnsi="华文仿宋" w:eastAsia="华文仿宋" w:cs="华文仿宋"/>
          <w:color w:val="auto"/>
          <w:sz w:val="32"/>
          <w:szCs w:val="32"/>
          <w:lang w:eastAsia="zh-CN" w:bidi="ar"/>
        </w:rPr>
        <w:t>暴雨</w:t>
      </w:r>
      <w:r>
        <w:rPr>
          <w:rFonts w:hint="eastAsia" w:ascii="华文仿宋" w:hAnsi="华文仿宋" w:eastAsia="华文仿宋" w:cs="华文仿宋"/>
          <w:color w:val="auto"/>
          <w:sz w:val="32"/>
          <w:szCs w:val="32"/>
          <w:lang w:bidi="ar"/>
        </w:rPr>
        <w:t>、冰冻等极端天气，国家法定节假日、旅游旺季应适当增加巡查频次。</w:t>
      </w:r>
    </w:p>
    <w:p w14:paraId="5DA9C49F">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1" w:firstLineChars="200"/>
        <w:jc w:val="left"/>
        <w:rPr>
          <w:rFonts w:hint="eastAsia" w:ascii="华文仿宋" w:hAnsi="华文仿宋" w:eastAsia="华文仿宋" w:cs="华文仿宋"/>
          <w:color w:val="auto"/>
          <w:sz w:val="32"/>
          <w:szCs w:val="32"/>
          <w:lang w:bidi="ar"/>
        </w:rPr>
      </w:pPr>
      <w:r>
        <w:rPr>
          <w:rFonts w:hint="eastAsia" w:ascii="华文仿宋" w:hAnsi="华文仿宋" w:eastAsia="华文仿宋" w:cs="华文仿宋"/>
          <w:b/>
          <w:bCs/>
          <w:color w:val="auto"/>
          <w:sz w:val="32"/>
          <w:szCs w:val="32"/>
        </w:rPr>
        <w:t>第二十</w:t>
      </w:r>
      <w:r>
        <w:rPr>
          <w:rFonts w:hint="eastAsia" w:ascii="华文仿宋" w:hAnsi="华文仿宋" w:eastAsia="华文仿宋" w:cs="华文仿宋"/>
          <w:b/>
          <w:bCs/>
          <w:color w:val="auto"/>
          <w:sz w:val="32"/>
          <w:szCs w:val="32"/>
          <w:lang w:eastAsia="zh-CN"/>
        </w:rPr>
        <w:t>七</w:t>
      </w:r>
      <w:r>
        <w:rPr>
          <w:rFonts w:hint="eastAsia" w:ascii="华文仿宋" w:hAnsi="华文仿宋" w:eastAsia="华文仿宋" w:cs="华文仿宋"/>
          <w:b/>
          <w:bCs/>
          <w:color w:val="auto"/>
          <w:sz w:val="32"/>
          <w:szCs w:val="32"/>
        </w:rPr>
        <w:t>条</w:t>
      </w:r>
      <w:r>
        <w:rPr>
          <w:rFonts w:hint="eastAsia" w:ascii="华文仿宋" w:hAnsi="华文仿宋" w:eastAsia="华文仿宋" w:cs="华文仿宋"/>
          <w:color w:val="auto"/>
          <w:sz w:val="32"/>
          <w:szCs w:val="32"/>
        </w:rPr>
        <w:t xml:space="preserve"> </w:t>
      </w:r>
      <w:r>
        <w:rPr>
          <w:rFonts w:hint="eastAsia" w:ascii="华文仿宋" w:hAnsi="华文仿宋" w:eastAsia="华文仿宋" w:cs="华文仿宋"/>
          <w:color w:val="auto"/>
          <w:sz w:val="32"/>
          <w:szCs w:val="32"/>
          <w:lang w:bidi="ar"/>
        </w:rPr>
        <w:t>旅游公路日常养护保养维修应符合以下要求：</w:t>
      </w:r>
    </w:p>
    <w:p w14:paraId="61449D5F">
      <w:pPr>
        <w:keepNext w:val="0"/>
        <w:keepLines w:val="0"/>
        <w:pageBreakBefore w:val="0"/>
        <w:widowControl/>
        <w:numPr>
          <w:ilvl w:val="0"/>
          <w:numId w:val="2"/>
        </w:numPr>
        <w:shd w:val="clear" w:color="auto" w:fill="FFFFFF"/>
        <w:kinsoku/>
        <w:wordWrap/>
        <w:overflowPunct/>
        <w:topLinePunct w:val="0"/>
        <w:autoSpaceDE/>
        <w:autoSpaceDN/>
        <w:bidi w:val="0"/>
        <w:adjustRightInd w:val="0"/>
        <w:snapToGrid w:val="0"/>
        <w:spacing w:line="520" w:lineRule="exact"/>
        <w:ind w:firstLine="640" w:firstLineChars="200"/>
        <w:jc w:val="left"/>
        <w:rPr>
          <w:rFonts w:hint="eastAsia" w:ascii="华文仿宋" w:hAnsi="华文仿宋" w:eastAsia="华文仿宋" w:cs="华文仿宋"/>
          <w:color w:val="auto"/>
          <w:sz w:val="32"/>
          <w:szCs w:val="32"/>
          <w:lang w:bidi="ar"/>
        </w:rPr>
      </w:pPr>
      <w:r>
        <w:rPr>
          <w:rFonts w:hint="eastAsia" w:ascii="华文仿宋" w:hAnsi="华文仿宋" w:eastAsia="华文仿宋" w:cs="华文仿宋"/>
          <w:color w:val="auto"/>
          <w:sz w:val="32"/>
          <w:szCs w:val="32"/>
          <w:lang w:bidi="ar"/>
        </w:rPr>
        <w:t>主体系统：按照养护标准进行养护，保持路基、路面、桥梁、隧道、涵洞和附属设施处于良好的技术状态。</w:t>
      </w:r>
    </w:p>
    <w:p w14:paraId="52A75E3D">
      <w:pPr>
        <w:keepNext w:val="0"/>
        <w:keepLines w:val="0"/>
        <w:pageBreakBefore w:val="0"/>
        <w:widowControl/>
        <w:numPr>
          <w:ilvl w:val="0"/>
          <w:numId w:val="2"/>
        </w:numPr>
        <w:shd w:val="clear" w:color="auto" w:fill="FFFFFF"/>
        <w:kinsoku/>
        <w:wordWrap/>
        <w:overflowPunct/>
        <w:topLinePunct w:val="0"/>
        <w:autoSpaceDE/>
        <w:autoSpaceDN/>
        <w:bidi w:val="0"/>
        <w:adjustRightInd w:val="0"/>
        <w:snapToGrid w:val="0"/>
        <w:spacing w:line="520" w:lineRule="exact"/>
        <w:ind w:firstLine="640" w:firstLineChars="200"/>
        <w:jc w:val="left"/>
        <w:rPr>
          <w:rFonts w:hint="eastAsia" w:ascii="华文仿宋" w:hAnsi="华文仿宋" w:eastAsia="华文仿宋" w:cs="华文仿宋"/>
          <w:color w:val="auto"/>
          <w:sz w:val="32"/>
          <w:szCs w:val="32"/>
          <w:lang w:bidi="ar"/>
        </w:rPr>
      </w:pPr>
      <w:r>
        <w:rPr>
          <w:rFonts w:hint="eastAsia" w:ascii="华文仿宋" w:hAnsi="华文仿宋" w:eastAsia="华文仿宋" w:cs="华文仿宋"/>
          <w:color w:val="auto"/>
          <w:sz w:val="32"/>
          <w:szCs w:val="32"/>
          <w:lang w:bidi="ar"/>
        </w:rPr>
        <w:t>慢行系统：慢行系统与主体系统一体的，按照主体系统养护标准同步养护；与主体系统分离的，由产权所属单位进行养护。</w:t>
      </w:r>
    </w:p>
    <w:p w14:paraId="33FF2373">
      <w:pPr>
        <w:keepNext w:val="0"/>
        <w:keepLines w:val="0"/>
        <w:pageBreakBefore w:val="0"/>
        <w:widowControl/>
        <w:numPr>
          <w:ilvl w:val="0"/>
          <w:numId w:val="2"/>
        </w:numPr>
        <w:shd w:val="clear" w:color="auto" w:fill="FFFFFF"/>
        <w:kinsoku/>
        <w:wordWrap/>
        <w:overflowPunct/>
        <w:topLinePunct w:val="0"/>
        <w:autoSpaceDE/>
        <w:autoSpaceDN/>
        <w:bidi w:val="0"/>
        <w:adjustRightInd w:val="0"/>
        <w:snapToGrid w:val="0"/>
        <w:spacing w:line="520" w:lineRule="exact"/>
        <w:ind w:firstLine="640" w:firstLineChars="200"/>
        <w:jc w:val="left"/>
        <w:rPr>
          <w:rFonts w:hint="eastAsia" w:ascii="华文仿宋" w:hAnsi="华文仿宋" w:eastAsia="华文仿宋" w:cs="华文仿宋"/>
          <w:color w:val="auto"/>
          <w:sz w:val="32"/>
          <w:szCs w:val="32"/>
          <w:lang w:bidi="ar"/>
        </w:rPr>
      </w:pPr>
      <w:r>
        <w:rPr>
          <w:rFonts w:hint="eastAsia" w:ascii="华文仿宋" w:hAnsi="华文仿宋" w:eastAsia="华文仿宋" w:cs="华文仿宋"/>
          <w:color w:val="auto"/>
          <w:sz w:val="32"/>
          <w:szCs w:val="32"/>
          <w:lang w:bidi="ar"/>
        </w:rPr>
        <w:t>景观系统：按照“谁植设、谁养护”的原则</w:t>
      </w:r>
      <w:r>
        <w:rPr>
          <w:rFonts w:hint="eastAsia" w:ascii="华文仿宋" w:hAnsi="华文仿宋" w:eastAsia="华文仿宋" w:cs="华文仿宋"/>
          <w:color w:val="auto"/>
          <w:sz w:val="32"/>
          <w:szCs w:val="32"/>
          <w:lang w:eastAsia="zh-CN" w:bidi="ar"/>
        </w:rPr>
        <w:t>。绿化保养应</w:t>
      </w:r>
      <w:r>
        <w:rPr>
          <w:rFonts w:hint="eastAsia" w:ascii="华文仿宋" w:hAnsi="华文仿宋" w:eastAsia="华文仿宋" w:cs="华文仿宋"/>
          <w:color w:val="auto"/>
          <w:sz w:val="32"/>
          <w:szCs w:val="32"/>
          <w:lang w:bidi="ar"/>
        </w:rPr>
        <w:t>及时做好浇水、除草、松土、施肥、修剪、防治病虫害等；绿化栽植成活率达95%以上，保存率达90%以上</w:t>
      </w:r>
      <w:r>
        <w:rPr>
          <w:rFonts w:hint="eastAsia" w:ascii="华文仿宋" w:hAnsi="华文仿宋" w:eastAsia="华文仿宋" w:cs="华文仿宋"/>
          <w:color w:val="auto"/>
          <w:sz w:val="32"/>
          <w:szCs w:val="32"/>
          <w:lang w:eastAsia="zh-CN" w:bidi="ar"/>
        </w:rPr>
        <w:t>。景观小品设施应</w:t>
      </w:r>
      <w:r>
        <w:rPr>
          <w:rFonts w:hint="eastAsia" w:ascii="华文仿宋" w:hAnsi="华文仿宋" w:eastAsia="华文仿宋" w:cs="华文仿宋"/>
          <w:color w:val="auto"/>
          <w:sz w:val="32"/>
          <w:szCs w:val="32"/>
          <w:lang w:val="en" w:eastAsia="zh-CN" w:bidi="ar"/>
        </w:rPr>
        <w:t>保持干净整洁，</w:t>
      </w:r>
      <w:r>
        <w:rPr>
          <w:rFonts w:hint="eastAsia" w:ascii="华文仿宋" w:hAnsi="华文仿宋" w:eastAsia="华文仿宋" w:cs="华文仿宋"/>
          <w:color w:val="auto"/>
          <w:sz w:val="32"/>
          <w:szCs w:val="32"/>
          <w:lang w:eastAsia="zh-CN" w:bidi="ar"/>
        </w:rPr>
        <w:t>完好安全。</w:t>
      </w:r>
    </w:p>
    <w:p w14:paraId="30B5CD2D">
      <w:pPr>
        <w:keepNext w:val="0"/>
        <w:keepLines w:val="0"/>
        <w:pageBreakBefore w:val="0"/>
        <w:widowControl/>
        <w:numPr>
          <w:ilvl w:val="0"/>
          <w:numId w:val="2"/>
        </w:numPr>
        <w:shd w:val="clear" w:color="auto" w:fill="FFFFFF"/>
        <w:kinsoku/>
        <w:wordWrap/>
        <w:overflowPunct/>
        <w:topLinePunct w:val="0"/>
        <w:autoSpaceDE/>
        <w:autoSpaceDN/>
        <w:bidi w:val="0"/>
        <w:adjustRightInd w:val="0"/>
        <w:snapToGrid w:val="0"/>
        <w:spacing w:line="520" w:lineRule="exact"/>
        <w:ind w:firstLine="640" w:firstLineChars="200"/>
        <w:jc w:val="left"/>
        <w:rPr>
          <w:rFonts w:hint="eastAsia" w:ascii="华文仿宋" w:hAnsi="华文仿宋" w:eastAsia="华文仿宋" w:cs="华文仿宋"/>
          <w:color w:val="auto"/>
          <w:sz w:val="32"/>
          <w:szCs w:val="32"/>
          <w:lang w:bidi="ar"/>
        </w:rPr>
      </w:pPr>
      <w:r>
        <w:rPr>
          <w:rFonts w:hint="eastAsia" w:ascii="华文仿宋" w:hAnsi="华文仿宋" w:eastAsia="华文仿宋" w:cs="华文仿宋"/>
          <w:color w:val="auto"/>
          <w:sz w:val="32"/>
          <w:szCs w:val="32"/>
          <w:lang w:bidi="ar"/>
        </w:rPr>
        <w:t>信息系统：旅游公路标志标识应保持完整、齐全、整洁和良好的状态，及时维修和更换损坏部件，清洁受污染的标志标识。</w:t>
      </w:r>
    </w:p>
    <w:p w14:paraId="779E51AD">
      <w:pPr>
        <w:keepNext w:val="0"/>
        <w:keepLines w:val="0"/>
        <w:pageBreakBefore w:val="0"/>
        <w:widowControl/>
        <w:numPr>
          <w:ilvl w:val="0"/>
          <w:numId w:val="2"/>
        </w:numPr>
        <w:shd w:val="clear" w:color="auto" w:fill="FFFFFF"/>
        <w:kinsoku/>
        <w:wordWrap/>
        <w:overflowPunct/>
        <w:topLinePunct w:val="0"/>
        <w:autoSpaceDE/>
        <w:autoSpaceDN/>
        <w:bidi w:val="0"/>
        <w:adjustRightInd w:val="0"/>
        <w:snapToGrid w:val="0"/>
        <w:spacing w:line="520" w:lineRule="exact"/>
        <w:ind w:firstLine="640" w:firstLineChars="200"/>
        <w:jc w:val="left"/>
        <w:rPr>
          <w:rFonts w:hint="eastAsia" w:ascii="华文仿宋" w:hAnsi="华文仿宋" w:eastAsia="华文仿宋" w:cs="华文仿宋"/>
          <w:color w:val="auto"/>
          <w:sz w:val="32"/>
          <w:szCs w:val="32"/>
          <w:lang w:bidi="ar"/>
        </w:rPr>
      </w:pPr>
      <w:r>
        <w:rPr>
          <w:rFonts w:hint="eastAsia" w:ascii="华文仿宋" w:hAnsi="华文仿宋" w:eastAsia="华文仿宋" w:cs="华文仿宋"/>
          <w:color w:val="auto"/>
          <w:sz w:val="32"/>
          <w:szCs w:val="32"/>
          <w:lang w:bidi="ar"/>
        </w:rPr>
        <w:t>服务系统：养护主体明确为县交通运输主管部门的，纳入日常管养范围，并根据相关标准和规范进行养护管理。</w:t>
      </w:r>
    </w:p>
    <w:p w14:paraId="696A564B">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1" w:firstLineChars="200"/>
        <w:jc w:val="left"/>
        <w:rPr>
          <w:rFonts w:hint="eastAsia" w:ascii="华文仿宋" w:hAnsi="华文仿宋" w:eastAsia="华文仿宋" w:cs="华文仿宋"/>
          <w:color w:val="auto"/>
          <w:sz w:val="32"/>
          <w:szCs w:val="32"/>
          <w:lang w:bidi="ar"/>
        </w:rPr>
      </w:pPr>
      <w:r>
        <w:rPr>
          <w:rFonts w:hint="eastAsia" w:ascii="华文仿宋" w:hAnsi="华文仿宋" w:eastAsia="华文仿宋" w:cs="华文仿宋"/>
          <w:b/>
          <w:bCs/>
          <w:color w:val="auto"/>
          <w:sz w:val="32"/>
          <w:szCs w:val="32"/>
        </w:rPr>
        <w:t>第二十</w:t>
      </w:r>
      <w:r>
        <w:rPr>
          <w:rFonts w:hint="eastAsia" w:ascii="华文仿宋" w:hAnsi="华文仿宋" w:eastAsia="华文仿宋" w:cs="华文仿宋"/>
          <w:b/>
          <w:bCs/>
          <w:color w:val="auto"/>
          <w:sz w:val="32"/>
          <w:szCs w:val="32"/>
          <w:lang w:eastAsia="zh-CN"/>
        </w:rPr>
        <w:t>八</w:t>
      </w:r>
      <w:r>
        <w:rPr>
          <w:rFonts w:hint="eastAsia" w:ascii="华文仿宋" w:hAnsi="华文仿宋" w:eastAsia="华文仿宋" w:cs="华文仿宋"/>
          <w:b/>
          <w:bCs/>
          <w:color w:val="auto"/>
          <w:sz w:val="32"/>
          <w:szCs w:val="32"/>
        </w:rPr>
        <w:t xml:space="preserve">条 </w:t>
      </w:r>
      <w:r>
        <w:rPr>
          <w:rFonts w:hint="eastAsia" w:ascii="华文仿宋" w:hAnsi="华文仿宋" w:eastAsia="华文仿宋" w:cs="华文仿宋"/>
          <w:color w:val="auto"/>
          <w:sz w:val="32"/>
          <w:szCs w:val="32"/>
          <w:lang w:bidi="ar"/>
        </w:rPr>
        <w:t>县交通运输主管部门应在旅游公路急弯陡坡、临水临崖、交叉口等重要路段</w:t>
      </w:r>
      <w:r>
        <w:rPr>
          <w:rFonts w:hint="eastAsia" w:ascii="华文仿宋" w:hAnsi="华文仿宋" w:eastAsia="华文仿宋" w:cs="华文仿宋"/>
          <w:color w:val="auto"/>
          <w:sz w:val="32"/>
          <w:szCs w:val="32"/>
          <w:lang w:eastAsia="zh-CN" w:bidi="ar"/>
        </w:rPr>
        <w:t>，驿站、观景台、营地等服务设施出入口</w:t>
      </w:r>
      <w:r>
        <w:rPr>
          <w:rFonts w:hint="eastAsia" w:ascii="华文仿宋" w:hAnsi="华文仿宋" w:eastAsia="华文仿宋" w:cs="华文仿宋"/>
          <w:color w:val="auto"/>
          <w:sz w:val="32"/>
          <w:szCs w:val="32"/>
          <w:lang w:bidi="ar"/>
        </w:rPr>
        <w:t>增加视频监控等设施设备，提高交通安全运行和公共服务水平。</w:t>
      </w:r>
    </w:p>
    <w:p w14:paraId="14B91E99">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1" w:firstLineChars="200"/>
        <w:jc w:val="left"/>
        <w:rPr>
          <w:rFonts w:hint="eastAsia" w:ascii="华文仿宋" w:hAnsi="华文仿宋" w:eastAsia="华文仿宋" w:cs="华文仿宋"/>
          <w:color w:val="auto"/>
          <w:sz w:val="32"/>
          <w:szCs w:val="32"/>
          <w:lang w:bidi="ar"/>
        </w:rPr>
      </w:pPr>
      <w:r>
        <w:rPr>
          <w:rFonts w:hint="eastAsia" w:ascii="华文仿宋" w:hAnsi="华文仿宋" w:eastAsia="华文仿宋" w:cs="华文仿宋"/>
          <w:b/>
          <w:bCs/>
          <w:color w:val="auto"/>
          <w:sz w:val="32"/>
          <w:szCs w:val="32"/>
        </w:rPr>
        <w:t>第二十</w:t>
      </w:r>
      <w:r>
        <w:rPr>
          <w:rFonts w:hint="eastAsia" w:ascii="华文仿宋" w:hAnsi="华文仿宋" w:eastAsia="华文仿宋" w:cs="华文仿宋"/>
          <w:b/>
          <w:bCs/>
          <w:color w:val="auto"/>
          <w:sz w:val="32"/>
          <w:szCs w:val="32"/>
          <w:lang w:eastAsia="zh-CN"/>
        </w:rPr>
        <w:t>九</w:t>
      </w:r>
      <w:r>
        <w:rPr>
          <w:rFonts w:hint="eastAsia" w:ascii="华文仿宋" w:hAnsi="华文仿宋" w:eastAsia="华文仿宋" w:cs="华文仿宋"/>
          <w:b/>
          <w:bCs/>
          <w:color w:val="auto"/>
          <w:sz w:val="32"/>
          <w:szCs w:val="32"/>
        </w:rPr>
        <w:t xml:space="preserve">条 </w:t>
      </w:r>
      <w:r>
        <w:rPr>
          <w:rFonts w:hint="eastAsia" w:ascii="华文仿宋" w:hAnsi="华文仿宋" w:eastAsia="华文仿宋" w:cs="华文仿宋"/>
          <w:color w:val="auto"/>
          <w:sz w:val="32"/>
          <w:szCs w:val="32"/>
          <w:lang w:bidi="ar"/>
        </w:rPr>
        <w:t>旅游公路与国省干线共线段出入口处的标志标识，由设置单位养护；其余由原产权单位养护。</w:t>
      </w:r>
    </w:p>
    <w:p w14:paraId="2BF744A0">
      <w:pPr>
        <w:keepNext w:val="0"/>
        <w:keepLines w:val="0"/>
        <w:pageBreakBefore w:val="0"/>
        <w:kinsoku/>
        <w:wordWrap/>
        <w:overflowPunct/>
        <w:topLinePunct w:val="0"/>
        <w:autoSpaceDE/>
        <w:autoSpaceDN/>
        <w:bidi w:val="0"/>
        <w:spacing w:line="520" w:lineRule="exact"/>
        <w:ind w:firstLine="641" w:firstLineChars="200"/>
        <w:jc w:val="center"/>
        <w:rPr>
          <w:rFonts w:hint="eastAsia" w:ascii="华文仿宋" w:hAnsi="华文仿宋" w:eastAsia="华文仿宋" w:cs="华文仿宋"/>
          <w:b/>
          <w:color w:val="auto"/>
          <w:sz w:val="32"/>
          <w:szCs w:val="32"/>
        </w:rPr>
      </w:pPr>
      <w:r>
        <w:rPr>
          <w:rFonts w:hint="eastAsia" w:ascii="华文仿宋" w:hAnsi="华文仿宋" w:eastAsia="华文仿宋" w:cs="华文仿宋"/>
          <w:b/>
          <w:color w:val="auto"/>
          <w:sz w:val="32"/>
          <w:szCs w:val="32"/>
        </w:rPr>
        <w:t>第</w:t>
      </w:r>
      <w:r>
        <w:rPr>
          <w:rFonts w:hint="eastAsia" w:ascii="华文仿宋" w:hAnsi="华文仿宋" w:eastAsia="华文仿宋" w:cs="华文仿宋"/>
          <w:b/>
          <w:color w:val="auto"/>
          <w:sz w:val="32"/>
          <w:szCs w:val="32"/>
          <w:lang w:eastAsia="zh-CN"/>
        </w:rPr>
        <w:t>五</w:t>
      </w:r>
      <w:r>
        <w:rPr>
          <w:rFonts w:hint="eastAsia" w:ascii="华文仿宋" w:hAnsi="华文仿宋" w:eastAsia="华文仿宋" w:cs="华文仿宋"/>
          <w:b/>
          <w:color w:val="auto"/>
          <w:sz w:val="32"/>
          <w:szCs w:val="32"/>
        </w:rPr>
        <w:t>章   养护资金管理</w:t>
      </w:r>
    </w:p>
    <w:p w14:paraId="03C67C22">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1" w:firstLineChars="200"/>
        <w:jc w:val="left"/>
        <w:rPr>
          <w:rFonts w:hint="eastAsia" w:ascii="华文仿宋" w:hAnsi="华文仿宋" w:eastAsia="华文仿宋" w:cs="华文仿宋"/>
          <w:color w:val="auto"/>
          <w:sz w:val="32"/>
          <w:szCs w:val="32"/>
          <w:lang w:bidi="ar"/>
        </w:rPr>
      </w:pPr>
      <w:r>
        <w:rPr>
          <w:rFonts w:hint="eastAsia" w:ascii="华文仿宋" w:hAnsi="华文仿宋" w:eastAsia="华文仿宋" w:cs="华文仿宋"/>
          <w:b/>
          <w:bCs/>
          <w:color w:val="auto"/>
          <w:sz w:val="32"/>
          <w:szCs w:val="32"/>
          <w:lang w:bidi="ar"/>
        </w:rPr>
        <w:t>第</w:t>
      </w:r>
      <w:r>
        <w:rPr>
          <w:rFonts w:hint="eastAsia" w:ascii="华文仿宋" w:hAnsi="华文仿宋" w:eastAsia="华文仿宋" w:cs="华文仿宋"/>
          <w:b/>
          <w:bCs/>
          <w:color w:val="auto"/>
          <w:sz w:val="32"/>
          <w:szCs w:val="32"/>
          <w:lang w:eastAsia="zh-CN" w:bidi="ar"/>
        </w:rPr>
        <w:t>三十</w:t>
      </w:r>
      <w:r>
        <w:rPr>
          <w:rFonts w:hint="eastAsia" w:ascii="华文仿宋" w:hAnsi="华文仿宋" w:eastAsia="华文仿宋" w:cs="华文仿宋"/>
          <w:b/>
          <w:bCs/>
          <w:color w:val="auto"/>
          <w:sz w:val="32"/>
          <w:szCs w:val="32"/>
          <w:lang w:bidi="ar"/>
        </w:rPr>
        <w:t xml:space="preserve">条 </w:t>
      </w:r>
      <w:r>
        <w:rPr>
          <w:rFonts w:hint="eastAsia" w:ascii="华文仿宋" w:hAnsi="华文仿宋" w:eastAsia="华文仿宋" w:cs="华文仿宋"/>
          <w:color w:val="auto"/>
          <w:sz w:val="32"/>
          <w:szCs w:val="32"/>
          <w:lang w:bidi="ar"/>
        </w:rPr>
        <w:t>农村公路养护省</w:t>
      </w:r>
      <w:r>
        <w:rPr>
          <w:rFonts w:hint="eastAsia" w:ascii="华文仿宋" w:hAnsi="华文仿宋" w:eastAsia="华文仿宋" w:cs="华文仿宋"/>
          <w:color w:val="auto"/>
          <w:sz w:val="32"/>
          <w:szCs w:val="32"/>
          <w:lang w:eastAsia="zh-CN" w:bidi="ar"/>
        </w:rPr>
        <w:t>、市</w:t>
      </w:r>
      <w:r>
        <w:rPr>
          <w:rFonts w:hint="eastAsia" w:ascii="华文仿宋" w:hAnsi="华文仿宋" w:eastAsia="华文仿宋" w:cs="华文仿宋"/>
          <w:color w:val="auto"/>
          <w:sz w:val="32"/>
          <w:szCs w:val="32"/>
          <w:lang w:bidi="ar"/>
        </w:rPr>
        <w:t>级补助资金按照《山西省深化农村公路管理养护体制改革的实施意见》</w:t>
      </w:r>
      <w:r>
        <w:rPr>
          <w:rFonts w:hint="eastAsia" w:ascii="华文仿宋" w:hAnsi="华文仿宋" w:eastAsia="华文仿宋" w:cs="华文仿宋"/>
          <w:color w:val="auto"/>
          <w:sz w:val="32"/>
          <w:szCs w:val="32"/>
        </w:rPr>
        <w:t>《</w:t>
      </w:r>
      <w:r>
        <w:rPr>
          <w:rFonts w:hint="eastAsia" w:ascii="华文仿宋" w:hAnsi="华文仿宋" w:eastAsia="华文仿宋" w:cs="华文仿宋"/>
          <w:color w:val="auto"/>
          <w:sz w:val="32"/>
          <w:szCs w:val="32"/>
          <w:lang w:eastAsia="zh-CN"/>
        </w:rPr>
        <w:t>山西省农村公路日常养护资金管理细则</w:t>
      </w:r>
      <w:r>
        <w:rPr>
          <w:rFonts w:hint="eastAsia" w:ascii="华文仿宋" w:hAnsi="华文仿宋" w:eastAsia="华文仿宋" w:cs="华文仿宋"/>
          <w:color w:val="auto"/>
          <w:sz w:val="32"/>
          <w:szCs w:val="32"/>
          <w:lang w:eastAsia="zh-CN" w:bidi="ar"/>
        </w:rPr>
        <w:t>》</w:t>
      </w:r>
      <w:r>
        <w:rPr>
          <w:rFonts w:hint="eastAsia" w:ascii="华文仿宋" w:hAnsi="华文仿宋" w:eastAsia="华文仿宋" w:cs="华文仿宋"/>
          <w:color w:val="auto"/>
          <w:sz w:val="32"/>
          <w:szCs w:val="32"/>
          <w:lang w:bidi="ar"/>
        </w:rPr>
        <w:t>有关规定执行，补助资金不得列支管理机构运行经费和人员等其他支出。</w:t>
      </w:r>
    </w:p>
    <w:p w14:paraId="21B9762D">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1" w:firstLineChars="200"/>
        <w:jc w:val="left"/>
        <w:rPr>
          <w:rFonts w:hint="eastAsia" w:ascii="华文仿宋" w:hAnsi="华文仿宋" w:eastAsia="华文仿宋" w:cs="华文仿宋"/>
          <w:color w:val="auto"/>
          <w:sz w:val="32"/>
          <w:szCs w:val="32"/>
          <w:lang w:eastAsia="zh-CN" w:bidi="ar"/>
        </w:rPr>
      </w:pPr>
      <w:r>
        <w:rPr>
          <w:rFonts w:hint="eastAsia" w:ascii="华文仿宋" w:hAnsi="华文仿宋" w:eastAsia="华文仿宋" w:cs="华文仿宋"/>
          <w:b/>
          <w:bCs/>
          <w:color w:val="auto"/>
          <w:sz w:val="32"/>
          <w:szCs w:val="32"/>
          <w:lang w:bidi="ar"/>
        </w:rPr>
        <w:t>第</w:t>
      </w:r>
      <w:r>
        <w:rPr>
          <w:rFonts w:hint="eastAsia" w:ascii="华文仿宋" w:hAnsi="华文仿宋" w:eastAsia="华文仿宋" w:cs="华文仿宋"/>
          <w:b/>
          <w:bCs/>
          <w:color w:val="auto"/>
          <w:sz w:val="32"/>
          <w:szCs w:val="32"/>
          <w:lang w:eastAsia="zh-CN" w:bidi="ar"/>
        </w:rPr>
        <w:t>三十一</w:t>
      </w:r>
      <w:r>
        <w:rPr>
          <w:rFonts w:hint="eastAsia" w:ascii="华文仿宋" w:hAnsi="华文仿宋" w:eastAsia="华文仿宋" w:cs="华文仿宋"/>
          <w:b/>
          <w:bCs/>
          <w:color w:val="auto"/>
          <w:sz w:val="32"/>
          <w:szCs w:val="32"/>
          <w:lang w:bidi="ar"/>
        </w:rPr>
        <w:t>条</w:t>
      </w:r>
      <w:r>
        <w:rPr>
          <w:rFonts w:hint="eastAsia" w:ascii="华文仿宋" w:hAnsi="华文仿宋" w:eastAsia="华文仿宋" w:cs="华文仿宋"/>
          <w:color w:val="auto"/>
          <w:sz w:val="32"/>
          <w:szCs w:val="32"/>
          <w:lang w:bidi="ar"/>
        </w:rPr>
        <w:t xml:space="preserve"> 县级人民政府应当按照有关规定，根据农村公路养护和管理的实际需要，安排必要的公共财政预算，保证农村公路养护管理需要</w:t>
      </w:r>
      <w:r>
        <w:rPr>
          <w:rFonts w:hint="eastAsia" w:ascii="华文仿宋" w:hAnsi="华文仿宋" w:eastAsia="华文仿宋" w:cs="华文仿宋"/>
          <w:color w:val="auto"/>
          <w:sz w:val="32"/>
          <w:szCs w:val="32"/>
          <w:lang w:eastAsia="zh-CN" w:bidi="ar"/>
        </w:rPr>
        <w:t>，并将管理机构运行经费和人员支出纳入一般公共财政预算。</w:t>
      </w:r>
    </w:p>
    <w:p w14:paraId="250C8D7F">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0" w:firstLineChars="200"/>
        <w:jc w:val="left"/>
        <w:rPr>
          <w:rFonts w:hint="eastAsia" w:ascii="华文仿宋" w:hAnsi="华文仿宋" w:eastAsia="华文仿宋" w:cs="华文仿宋"/>
          <w:color w:val="auto"/>
          <w:sz w:val="32"/>
          <w:szCs w:val="32"/>
          <w:lang w:eastAsia="zh-CN" w:bidi="ar"/>
        </w:rPr>
      </w:pPr>
      <w:r>
        <w:rPr>
          <w:rFonts w:hint="eastAsia" w:ascii="华文仿宋" w:hAnsi="华文仿宋" w:eastAsia="华文仿宋" w:cs="华文仿宋"/>
          <w:color w:val="auto"/>
          <w:sz w:val="32"/>
          <w:szCs w:val="32"/>
        </w:rPr>
        <w:t xml:space="preserve"> 县道、重要乡道大中修及自然灾害等工程资金除上级交通部门补助外，需要地方解决配套资金的，由县人民政府纳入财政预算；其他乡村道由乡镇人民政府自筹为主，县人民政府给予适当补助。</w:t>
      </w:r>
    </w:p>
    <w:p w14:paraId="300D7653">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1" w:firstLineChars="200"/>
        <w:jc w:val="left"/>
        <w:rPr>
          <w:rFonts w:hint="eastAsia" w:ascii="华文仿宋" w:hAnsi="华文仿宋" w:eastAsia="华文仿宋" w:cs="华文仿宋"/>
          <w:color w:val="auto"/>
          <w:sz w:val="32"/>
          <w:szCs w:val="32"/>
          <w:lang w:eastAsia="zh-CN" w:bidi="ar"/>
        </w:rPr>
      </w:pPr>
      <w:r>
        <w:rPr>
          <w:rFonts w:hint="eastAsia" w:ascii="华文仿宋" w:hAnsi="华文仿宋" w:eastAsia="华文仿宋" w:cs="华文仿宋"/>
          <w:b/>
          <w:bCs/>
          <w:color w:val="auto"/>
          <w:sz w:val="32"/>
          <w:szCs w:val="32"/>
          <w:lang w:bidi="ar"/>
        </w:rPr>
        <w:t>第</w:t>
      </w:r>
      <w:r>
        <w:rPr>
          <w:rFonts w:hint="eastAsia" w:ascii="华文仿宋" w:hAnsi="华文仿宋" w:eastAsia="华文仿宋" w:cs="华文仿宋"/>
          <w:b/>
          <w:bCs/>
          <w:color w:val="auto"/>
          <w:sz w:val="32"/>
          <w:szCs w:val="32"/>
          <w:lang w:eastAsia="zh-CN" w:bidi="ar"/>
        </w:rPr>
        <w:t>三十二</w:t>
      </w:r>
      <w:r>
        <w:rPr>
          <w:rFonts w:hint="eastAsia" w:ascii="华文仿宋" w:hAnsi="华文仿宋" w:eastAsia="华文仿宋" w:cs="华文仿宋"/>
          <w:b/>
          <w:bCs/>
          <w:color w:val="auto"/>
          <w:sz w:val="32"/>
          <w:szCs w:val="32"/>
          <w:lang w:bidi="ar"/>
        </w:rPr>
        <w:t>条</w:t>
      </w:r>
      <w:r>
        <w:rPr>
          <w:rFonts w:hint="eastAsia" w:ascii="华文仿宋" w:hAnsi="华文仿宋" w:eastAsia="华文仿宋" w:cs="华文仿宋"/>
          <w:color w:val="auto"/>
          <w:sz w:val="32"/>
          <w:szCs w:val="32"/>
          <w:lang w:val="en-US" w:eastAsia="zh-CN" w:bidi="ar"/>
        </w:rPr>
        <w:t xml:space="preserve"> </w:t>
      </w:r>
      <w:r>
        <w:rPr>
          <w:rFonts w:hint="eastAsia" w:ascii="华文仿宋" w:hAnsi="华文仿宋" w:eastAsia="华文仿宋" w:cs="华文仿宋"/>
          <w:b/>
          <w:bCs/>
          <w:color w:val="auto"/>
          <w:sz w:val="32"/>
          <w:szCs w:val="32"/>
          <w:lang w:bidi="ar"/>
        </w:rPr>
        <w:t xml:space="preserve"> </w:t>
      </w:r>
      <w:r>
        <w:rPr>
          <w:rFonts w:hint="eastAsia" w:ascii="华文仿宋" w:hAnsi="华文仿宋" w:eastAsia="华文仿宋" w:cs="华文仿宋"/>
          <w:color w:val="auto"/>
          <w:sz w:val="32"/>
          <w:szCs w:val="32"/>
          <w:lang w:eastAsia="zh-CN" w:bidi="ar"/>
        </w:rPr>
        <w:t>县交通运输局应统筹使用好上级补助资金、县级财政资金和其它资金，提高资金使用效率，完善资金监管和激励制度。</w:t>
      </w:r>
    </w:p>
    <w:p w14:paraId="5F79AF3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华文仿宋" w:hAnsi="华文仿宋" w:eastAsia="华文仿宋" w:cs="华文仿宋"/>
          <w:i w:val="0"/>
          <w:iCs w:val="0"/>
          <w:caps w:val="0"/>
          <w:color w:val="FF0000"/>
          <w:spacing w:val="0"/>
          <w:sz w:val="32"/>
          <w:szCs w:val="32"/>
          <w:shd w:val="clear" w:color="auto" w:fill="FFFFFF"/>
          <w:lang w:val="en-US" w:eastAsia="zh-CN"/>
        </w:rPr>
      </w:pPr>
      <w:r>
        <w:rPr>
          <w:rFonts w:hint="eastAsia" w:ascii="华文仿宋" w:hAnsi="华文仿宋" w:eastAsia="华文仿宋" w:cs="华文仿宋"/>
          <w:i w:val="0"/>
          <w:iCs w:val="0"/>
          <w:caps w:val="0"/>
          <w:color w:val="auto"/>
          <w:spacing w:val="0"/>
          <w:sz w:val="32"/>
          <w:szCs w:val="32"/>
          <w:shd w:val="clear" w:color="auto" w:fill="FFFFFF"/>
          <w:lang w:eastAsia="zh-CN"/>
        </w:rPr>
        <w:t>县道的日常养护资金由县交通运输局统筹使用，</w:t>
      </w:r>
      <w:r>
        <w:rPr>
          <w:rFonts w:hint="eastAsia" w:ascii="华文仿宋" w:hAnsi="华文仿宋" w:eastAsia="华文仿宋" w:cs="华文仿宋"/>
          <w:i w:val="0"/>
          <w:iCs w:val="0"/>
          <w:caps w:val="0"/>
          <w:color w:val="auto"/>
          <w:spacing w:val="0"/>
          <w:sz w:val="32"/>
          <w:szCs w:val="32"/>
          <w:shd w:val="clear" w:color="auto" w:fill="FFFFFF"/>
          <w:lang w:val="en-US" w:eastAsia="zh-CN"/>
        </w:rPr>
        <w:t>用于县道的</w:t>
      </w:r>
      <w:r>
        <w:rPr>
          <w:rFonts w:hint="eastAsia" w:ascii="华文仿宋" w:hAnsi="华文仿宋" w:eastAsia="华文仿宋" w:cs="华文仿宋"/>
          <w:b w:val="0"/>
          <w:bCs w:val="0"/>
          <w:i w:val="0"/>
          <w:iCs w:val="0"/>
          <w:caps w:val="0"/>
          <w:color w:val="auto"/>
          <w:spacing w:val="0"/>
          <w:kern w:val="0"/>
          <w:sz w:val="32"/>
          <w:szCs w:val="32"/>
          <w:shd w:val="clear" w:color="auto" w:fill="FFFFFF"/>
          <w:lang w:val="en-US" w:eastAsia="zh-CN" w:bidi="ar"/>
        </w:rPr>
        <w:t>日常保养、日常巡查、小修等</w:t>
      </w:r>
      <w:r>
        <w:rPr>
          <w:rFonts w:hint="eastAsia" w:ascii="华文仿宋" w:hAnsi="华文仿宋" w:eastAsia="华文仿宋" w:cs="华文仿宋"/>
          <w:i w:val="0"/>
          <w:iCs w:val="0"/>
          <w:caps w:val="0"/>
          <w:color w:val="auto"/>
          <w:spacing w:val="0"/>
          <w:sz w:val="32"/>
          <w:szCs w:val="32"/>
          <w:shd w:val="clear" w:color="auto" w:fill="FFFFFF"/>
          <w:lang w:eastAsia="zh-CN"/>
        </w:rPr>
        <w:t>。乡道的日常养护资金</w:t>
      </w:r>
      <w:r>
        <w:rPr>
          <w:rFonts w:hint="eastAsia" w:ascii="华文仿宋" w:hAnsi="华文仿宋" w:eastAsia="华文仿宋" w:cs="华文仿宋"/>
          <w:i w:val="0"/>
          <w:iCs w:val="0"/>
          <w:caps w:val="0"/>
          <w:color w:val="auto"/>
          <w:spacing w:val="0"/>
          <w:sz w:val="32"/>
          <w:szCs w:val="32"/>
          <w:shd w:val="clear" w:color="auto" w:fill="FFFFFF"/>
          <w:lang w:val="en-US" w:eastAsia="zh-CN"/>
        </w:rPr>
        <w:t>每公里每年2000元用于</w:t>
      </w:r>
      <w:r>
        <w:rPr>
          <w:rFonts w:hint="eastAsia" w:ascii="华文仿宋" w:hAnsi="华文仿宋" w:eastAsia="华文仿宋" w:cs="华文仿宋"/>
          <w:color w:val="auto"/>
          <w:sz w:val="32"/>
          <w:szCs w:val="32"/>
          <w:lang w:val="en-US" w:eastAsia="zh-CN"/>
        </w:rPr>
        <w:t>日常保养和日常巡查，由各乡镇人民政府统筹使用，剩余资金用于小修，由</w:t>
      </w:r>
      <w:r>
        <w:rPr>
          <w:rFonts w:hint="eastAsia" w:ascii="华文仿宋" w:hAnsi="华文仿宋" w:eastAsia="华文仿宋" w:cs="华文仿宋"/>
          <w:i w:val="0"/>
          <w:iCs w:val="0"/>
          <w:caps w:val="0"/>
          <w:color w:val="auto"/>
          <w:spacing w:val="0"/>
          <w:sz w:val="32"/>
          <w:szCs w:val="32"/>
          <w:shd w:val="clear" w:color="auto" w:fill="FFFFFF"/>
          <w:lang w:eastAsia="zh-CN"/>
        </w:rPr>
        <w:t>县交通运输局统筹使用。村道的日常养护资金</w:t>
      </w:r>
      <w:r>
        <w:rPr>
          <w:rFonts w:hint="eastAsia" w:ascii="华文仿宋" w:hAnsi="华文仿宋" w:eastAsia="华文仿宋" w:cs="华文仿宋"/>
          <w:i w:val="0"/>
          <w:iCs w:val="0"/>
          <w:caps w:val="0"/>
          <w:color w:val="auto"/>
          <w:spacing w:val="0"/>
          <w:sz w:val="32"/>
          <w:szCs w:val="32"/>
          <w:shd w:val="clear" w:color="auto" w:fill="FFFFFF"/>
          <w:lang w:val="en-US" w:eastAsia="zh-CN"/>
        </w:rPr>
        <w:t>每公里每年3000元用于</w:t>
      </w:r>
      <w:r>
        <w:rPr>
          <w:rFonts w:hint="eastAsia" w:ascii="华文仿宋" w:hAnsi="华文仿宋" w:eastAsia="华文仿宋" w:cs="华文仿宋"/>
          <w:b w:val="0"/>
          <w:bCs w:val="0"/>
          <w:i w:val="0"/>
          <w:iCs w:val="0"/>
          <w:caps w:val="0"/>
          <w:color w:val="auto"/>
          <w:spacing w:val="0"/>
          <w:kern w:val="0"/>
          <w:sz w:val="32"/>
          <w:szCs w:val="32"/>
          <w:shd w:val="clear" w:color="auto" w:fill="FFFFFF"/>
          <w:lang w:val="en-US" w:eastAsia="zh-CN" w:bidi="ar"/>
        </w:rPr>
        <w:t>日常保洁、日常巡查、小修保养，</w:t>
      </w:r>
      <w:r>
        <w:rPr>
          <w:rFonts w:hint="eastAsia" w:ascii="华文仿宋" w:hAnsi="华文仿宋" w:eastAsia="华文仿宋" w:cs="华文仿宋"/>
          <w:color w:val="auto"/>
          <w:sz w:val="32"/>
          <w:szCs w:val="32"/>
          <w:lang w:val="en-US" w:eastAsia="zh-CN"/>
        </w:rPr>
        <w:t>由各乡镇人民政府统筹使用，</w:t>
      </w:r>
      <w:r>
        <w:rPr>
          <w:rFonts w:hint="eastAsia" w:ascii="华文仿宋" w:hAnsi="华文仿宋" w:eastAsia="华文仿宋" w:cs="华文仿宋"/>
          <w:color w:val="auto"/>
          <w:sz w:val="32"/>
          <w:szCs w:val="32"/>
          <w:lang w:val="en-US" w:eastAsia="zh-CN"/>
        </w:rPr>
        <w:t>剩余资金由</w:t>
      </w:r>
      <w:r>
        <w:rPr>
          <w:rFonts w:hint="eastAsia" w:ascii="华文仿宋" w:hAnsi="华文仿宋" w:eastAsia="华文仿宋" w:cs="华文仿宋"/>
          <w:i w:val="0"/>
          <w:iCs w:val="0"/>
          <w:caps w:val="0"/>
          <w:color w:val="auto"/>
          <w:spacing w:val="0"/>
          <w:sz w:val="32"/>
          <w:szCs w:val="32"/>
          <w:shd w:val="clear" w:color="auto" w:fill="FFFFFF"/>
          <w:lang w:eastAsia="zh-CN"/>
        </w:rPr>
        <w:t>县交通运输局统一用于购买日常保养设备等费用支出。</w:t>
      </w:r>
    </w:p>
    <w:p w14:paraId="73291870">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1" w:firstLineChars="200"/>
        <w:jc w:val="left"/>
        <w:rPr>
          <w:rFonts w:hint="eastAsia" w:ascii="华文仿宋" w:hAnsi="华文仿宋" w:eastAsia="华文仿宋" w:cs="华文仿宋"/>
          <w:color w:val="auto"/>
          <w:sz w:val="32"/>
          <w:szCs w:val="32"/>
          <w:lang w:val="en-US" w:eastAsia="zh-CN" w:bidi="ar"/>
        </w:rPr>
      </w:pPr>
      <w:r>
        <w:rPr>
          <w:rFonts w:hint="eastAsia" w:ascii="华文仿宋" w:hAnsi="华文仿宋" w:eastAsia="华文仿宋" w:cs="华文仿宋"/>
          <w:b/>
          <w:bCs/>
          <w:color w:val="auto"/>
          <w:sz w:val="32"/>
          <w:szCs w:val="32"/>
          <w:lang w:bidi="ar"/>
        </w:rPr>
        <w:t>第</w:t>
      </w:r>
      <w:r>
        <w:rPr>
          <w:rFonts w:hint="eastAsia" w:ascii="华文仿宋" w:hAnsi="华文仿宋" w:eastAsia="华文仿宋" w:cs="华文仿宋"/>
          <w:b/>
          <w:bCs/>
          <w:color w:val="auto"/>
          <w:sz w:val="32"/>
          <w:szCs w:val="32"/>
          <w:lang w:eastAsia="zh-CN" w:bidi="ar"/>
        </w:rPr>
        <w:t>三十三</w:t>
      </w:r>
      <w:r>
        <w:rPr>
          <w:rFonts w:hint="eastAsia" w:ascii="华文仿宋" w:hAnsi="华文仿宋" w:eastAsia="华文仿宋" w:cs="华文仿宋"/>
          <w:b/>
          <w:bCs/>
          <w:color w:val="auto"/>
          <w:sz w:val="32"/>
          <w:szCs w:val="32"/>
          <w:lang w:bidi="ar"/>
        </w:rPr>
        <w:t>条</w:t>
      </w:r>
      <w:r>
        <w:rPr>
          <w:rFonts w:hint="eastAsia" w:ascii="华文仿宋" w:hAnsi="华文仿宋" w:eastAsia="华文仿宋" w:cs="华文仿宋"/>
          <w:b/>
          <w:bCs/>
          <w:color w:val="auto"/>
          <w:sz w:val="32"/>
          <w:szCs w:val="32"/>
          <w:lang w:val="en-US" w:eastAsia="zh-CN" w:bidi="ar"/>
        </w:rPr>
        <w:t xml:space="preserve"> </w:t>
      </w:r>
      <w:r>
        <w:rPr>
          <w:rFonts w:hint="eastAsia" w:ascii="华文仿宋" w:hAnsi="华文仿宋" w:eastAsia="华文仿宋" w:cs="华文仿宋"/>
          <w:color w:val="auto"/>
          <w:sz w:val="32"/>
          <w:szCs w:val="32"/>
          <w:lang w:val="en-US" w:eastAsia="zh-CN" w:bidi="ar"/>
        </w:rPr>
        <w:t>农村公路养护资金严禁用于村内保洁、垃圾转运、村内环境整治等非农村公路养护用途。</w:t>
      </w:r>
    </w:p>
    <w:p w14:paraId="2A901121">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0" w:firstLineChars="200"/>
        <w:jc w:val="left"/>
        <w:rPr>
          <w:rFonts w:hint="eastAsia" w:ascii="华文仿宋" w:hAnsi="华文仿宋" w:eastAsia="华文仿宋" w:cs="华文仿宋"/>
          <w:color w:val="auto"/>
          <w:sz w:val="32"/>
          <w:szCs w:val="32"/>
          <w:lang w:val="en-US" w:eastAsia="zh-CN" w:bidi="ar"/>
        </w:rPr>
      </w:pPr>
      <w:r>
        <w:rPr>
          <w:rFonts w:hint="eastAsia" w:ascii="华文仿宋" w:hAnsi="华文仿宋" w:eastAsia="华文仿宋" w:cs="华文仿宋"/>
          <w:color w:val="auto"/>
          <w:sz w:val="32"/>
          <w:szCs w:val="32"/>
          <w:lang w:val="en-US" w:eastAsia="zh-CN" w:bidi="ar"/>
        </w:rPr>
        <w:t>农村公路日常养护资金主要用于日常巡查、日常保养和小修等。养护工程资金使用范围包括公路技术状况检测与评定、养护决策咨询、养护设计、养护施工、工程管理及质量控制、工程验收、项目后评估、监理咨询等。</w:t>
      </w:r>
    </w:p>
    <w:p w14:paraId="64951B65">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1" w:firstLineChars="200"/>
        <w:jc w:val="left"/>
        <w:rPr>
          <w:rFonts w:hint="eastAsia" w:ascii="华文仿宋" w:hAnsi="华文仿宋" w:eastAsia="华文仿宋" w:cs="华文仿宋"/>
          <w:color w:val="auto"/>
          <w:sz w:val="32"/>
          <w:szCs w:val="32"/>
          <w:lang w:val="en-US" w:eastAsia="zh-CN" w:bidi="ar"/>
        </w:rPr>
      </w:pPr>
      <w:r>
        <w:rPr>
          <w:rFonts w:hint="eastAsia" w:ascii="华文仿宋" w:hAnsi="华文仿宋" w:eastAsia="华文仿宋" w:cs="华文仿宋"/>
          <w:b/>
          <w:bCs/>
          <w:color w:val="auto"/>
          <w:sz w:val="32"/>
          <w:szCs w:val="32"/>
          <w:lang w:val="en-US" w:eastAsia="zh-CN" w:bidi="ar"/>
        </w:rPr>
        <w:t>第三十四条</w:t>
      </w:r>
      <w:r>
        <w:rPr>
          <w:rFonts w:hint="eastAsia" w:ascii="华文仿宋" w:hAnsi="华文仿宋" w:eastAsia="华文仿宋" w:cs="华文仿宋"/>
          <w:color w:val="auto"/>
          <w:sz w:val="32"/>
          <w:szCs w:val="32"/>
          <w:lang w:val="en-US" w:eastAsia="zh-CN" w:bidi="ar"/>
        </w:rPr>
        <w:t xml:space="preserve"> </w:t>
      </w:r>
      <w:r>
        <w:rPr>
          <w:rFonts w:hint="eastAsia" w:ascii="华文仿宋" w:hAnsi="华文仿宋" w:eastAsia="华文仿宋" w:cs="华文仿宋"/>
          <w:color w:val="auto"/>
          <w:sz w:val="32"/>
          <w:szCs w:val="32"/>
          <w:lang w:eastAsia="zh-CN"/>
        </w:rPr>
        <w:t>县交通运输局、</w:t>
      </w:r>
      <w:r>
        <w:rPr>
          <w:rFonts w:hint="eastAsia" w:ascii="华文仿宋" w:hAnsi="华文仿宋" w:eastAsia="华文仿宋" w:cs="华文仿宋"/>
          <w:color w:val="auto"/>
          <w:sz w:val="32"/>
          <w:szCs w:val="32"/>
        </w:rPr>
        <w:t>各</w:t>
      </w:r>
      <w:r>
        <w:rPr>
          <w:rFonts w:hint="eastAsia" w:ascii="华文仿宋" w:hAnsi="华文仿宋" w:eastAsia="华文仿宋" w:cs="华文仿宋"/>
          <w:color w:val="auto"/>
          <w:sz w:val="32"/>
          <w:szCs w:val="32"/>
          <w:lang w:eastAsia="zh-CN"/>
        </w:rPr>
        <w:t>镇人民政府</w:t>
      </w:r>
      <w:r>
        <w:rPr>
          <w:rFonts w:hint="eastAsia" w:ascii="华文仿宋" w:hAnsi="华文仿宋" w:eastAsia="华文仿宋" w:cs="华文仿宋"/>
          <w:color w:val="auto"/>
          <w:sz w:val="32"/>
          <w:szCs w:val="32"/>
        </w:rPr>
        <w:t>要加强养护资金管理工作</w:t>
      </w:r>
      <w:r>
        <w:rPr>
          <w:rFonts w:hint="eastAsia" w:ascii="华文仿宋" w:hAnsi="华文仿宋" w:eastAsia="华文仿宋" w:cs="华文仿宋"/>
          <w:color w:val="auto"/>
          <w:sz w:val="32"/>
          <w:szCs w:val="32"/>
          <w:lang w:eastAsia="zh-CN"/>
        </w:rPr>
        <w:t>。</w:t>
      </w:r>
      <w:r>
        <w:rPr>
          <w:rFonts w:hint="eastAsia" w:ascii="华文仿宋" w:hAnsi="华文仿宋" w:eastAsia="华文仿宋" w:cs="华文仿宋"/>
          <w:color w:val="auto"/>
          <w:sz w:val="32"/>
          <w:szCs w:val="32"/>
          <w:lang w:bidi="ar"/>
        </w:rPr>
        <w:t>农村公路养护资金必须</w:t>
      </w:r>
      <w:r>
        <w:rPr>
          <w:rFonts w:hint="eastAsia" w:ascii="华文仿宋" w:hAnsi="华文仿宋" w:eastAsia="华文仿宋" w:cs="华文仿宋"/>
          <w:color w:val="auto"/>
          <w:sz w:val="32"/>
          <w:szCs w:val="32"/>
          <w:lang w:eastAsia="zh-CN" w:bidi="ar"/>
        </w:rPr>
        <w:t>实行独立核算、</w:t>
      </w:r>
      <w:r>
        <w:rPr>
          <w:rFonts w:hint="eastAsia" w:ascii="华文仿宋" w:hAnsi="华文仿宋" w:eastAsia="华文仿宋" w:cs="华文仿宋"/>
          <w:color w:val="auto"/>
          <w:sz w:val="32"/>
          <w:szCs w:val="32"/>
          <w:lang w:bidi="ar"/>
        </w:rPr>
        <w:t>专款专用</w:t>
      </w:r>
      <w:r>
        <w:rPr>
          <w:rFonts w:hint="eastAsia" w:ascii="华文仿宋" w:hAnsi="华文仿宋" w:eastAsia="华文仿宋" w:cs="华文仿宋"/>
          <w:color w:val="auto"/>
          <w:sz w:val="32"/>
          <w:szCs w:val="32"/>
          <w:lang w:eastAsia="zh-CN" w:bidi="ar"/>
        </w:rPr>
        <w:t>，禁止</w:t>
      </w:r>
      <w:r>
        <w:rPr>
          <w:rFonts w:hint="eastAsia" w:ascii="华文仿宋" w:hAnsi="华文仿宋" w:eastAsia="华文仿宋" w:cs="华文仿宋"/>
          <w:color w:val="auto"/>
          <w:sz w:val="32"/>
          <w:szCs w:val="32"/>
          <w:lang w:bidi="ar"/>
        </w:rPr>
        <w:t>任何单位和个人截留、挤占和挪用</w:t>
      </w:r>
      <w:r>
        <w:rPr>
          <w:rFonts w:hint="eastAsia" w:ascii="华文仿宋" w:hAnsi="华文仿宋" w:eastAsia="华文仿宋" w:cs="华文仿宋"/>
          <w:color w:val="auto"/>
          <w:sz w:val="32"/>
          <w:szCs w:val="32"/>
          <w:lang w:val="en-US" w:eastAsia="zh-CN" w:bidi="ar"/>
        </w:rPr>
        <w:t>，</w:t>
      </w:r>
      <w:r>
        <w:rPr>
          <w:rFonts w:hint="eastAsia" w:ascii="华文仿宋" w:hAnsi="华文仿宋" w:eastAsia="华文仿宋" w:cs="华文仿宋"/>
          <w:color w:val="auto"/>
          <w:sz w:val="32"/>
          <w:szCs w:val="32"/>
          <w:lang w:eastAsia="zh-CN" w:bidi="ar"/>
        </w:rPr>
        <w:t>建立完善养护台账，包括日常巡查记录、路域保洁出勤台账、小修台账、考核记录等，作为资金拨付的主要依据，护路员和环卫劳务报酬要分别核算、分别发放，做到业务台账、财务凭证一一匹配，资金使用情况接受审计、财政等部门监督检查。</w:t>
      </w:r>
    </w:p>
    <w:p w14:paraId="69860B4E">
      <w:pPr>
        <w:keepNext w:val="0"/>
        <w:keepLines w:val="0"/>
        <w:pageBreakBefore w:val="0"/>
        <w:kinsoku/>
        <w:wordWrap/>
        <w:overflowPunct/>
        <w:topLinePunct w:val="0"/>
        <w:autoSpaceDE/>
        <w:autoSpaceDN/>
        <w:bidi w:val="0"/>
        <w:spacing w:line="520" w:lineRule="exact"/>
        <w:ind w:firstLine="640" w:firstLineChars="200"/>
        <w:rPr>
          <w:rFonts w:hint="eastAsia" w:ascii="华文仿宋" w:hAnsi="华文仿宋" w:eastAsia="华文仿宋" w:cs="华文仿宋"/>
          <w:color w:val="FF0000"/>
          <w:sz w:val="32"/>
          <w:szCs w:val="32"/>
        </w:rPr>
      </w:pPr>
    </w:p>
    <w:p w14:paraId="6ECECEC1">
      <w:pPr>
        <w:keepNext w:val="0"/>
        <w:keepLines w:val="0"/>
        <w:pageBreakBefore w:val="0"/>
        <w:kinsoku/>
        <w:wordWrap/>
        <w:overflowPunct/>
        <w:topLinePunct w:val="0"/>
        <w:autoSpaceDE/>
        <w:autoSpaceDN/>
        <w:bidi w:val="0"/>
        <w:spacing w:line="520" w:lineRule="exact"/>
        <w:ind w:firstLine="640" w:firstLineChars="200"/>
        <w:rPr>
          <w:rFonts w:hint="eastAsia" w:ascii="华文仿宋" w:hAnsi="华文仿宋" w:eastAsia="华文仿宋" w:cs="华文仿宋"/>
          <w:color w:val="auto"/>
          <w:sz w:val="32"/>
          <w:szCs w:val="32"/>
        </w:rPr>
      </w:pPr>
    </w:p>
    <w:p w14:paraId="1B76712D">
      <w:pPr>
        <w:keepNext w:val="0"/>
        <w:keepLines w:val="0"/>
        <w:pageBreakBefore w:val="0"/>
        <w:kinsoku/>
        <w:wordWrap/>
        <w:overflowPunct/>
        <w:topLinePunct w:val="0"/>
        <w:autoSpaceDE/>
        <w:autoSpaceDN/>
        <w:bidi w:val="0"/>
        <w:spacing w:line="520" w:lineRule="exact"/>
        <w:ind w:firstLine="641" w:firstLineChars="200"/>
        <w:jc w:val="center"/>
        <w:rPr>
          <w:rFonts w:hint="eastAsia" w:ascii="华文仿宋" w:hAnsi="华文仿宋" w:eastAsia="华文仿宋" w:cs="华文仿宋"/>
          <w:b/>
          <w:bCs/>
          <w:color w:val="auto"/>
          <w:sz w:val="32"/>
          <w:szCs w:val="32"/>
        </w:rPr>
      </w:pPr>
      <w:bookmarkStart w:id="0" w:name="_Hlk196161615"/>
      <w:r>
        <w:rPr>
          <w:rFonts w:hint="eastAsia" w:ascii="华文仿宋" w:hAnsi="华文仿宋" w:eastAsia="华文仿宋" w:cs="华文仿宋"/>
          <w:b/>
          <w:bCs/>
          <w:color w:val="auto"/>
          <w:sz w:val="32"/>
          <w:szCs w:val="32"/>
          <w:lang w:eastAsia="zh-CN"/>
        </w:rPr>
        <w:t>第六章</w:t>
      </w:r>
      <w:r>
        <w:rPr>
          <w:rFonts w:hint="eastAsia" w:ascii="华文仿宋" w:hAnsi="华文仿宋" w:eastAsia="华文仿宋" w:cs="华文仿宋"/>
          <w:b/>
          <w:bCs/>
          <w:color w:val="auto"/>
          <w:sz w:val="32"/>
          <w:szCs w:val="32"/>
        </w:rPr>
        <w:t xml:space="preserve"> 安全与应急</w:t>
      </w:r>
    </w:p>
    <w:bookmarkEnd w:id="0"/>
    <w:p w14:paraId="15B8ED6C">
      <w:pPr>
        <w:keepNext w:val="0"/>
        <w:keepLines w:val="0"/>
        <w:pageBreakBefore w:val="0"/>
        <w:kinsoku/>
        <w:wordWrap/>
        <w:overflowPunct/>
        <w:topLinePunct w:val="0"/>
        <w:autoSpaceDE/>
        <w:autoSpaceDN/>
        <w:bidi w:val="0"/>
        <w:spacing w:line="520" w:lineRule="exact"/>
        <w:ind w:firstLine="641" w:firstLineChars="200"/>
        <w:rPr>
          <w:rFonts w:hint="eastAsia" w:ascii="华文仿宋" w:hAnsi="华文仿宋" w:eastAsia="华文仿宋" w:cs="华文仿宋"/>
          <w:color w:val="auto"/>
          <w:sz w:val="32"/>
          <w:szCs w:val="32"/>
        </w:rPr>
      </w:pPr>
      <w:r>
        <w:rPr>
          <w:rFonts w:hint="eastAsia" w:ascii="华文仿宋" w:hAnsi="华文仿宋" w:eastAsia="华文仿宋" w:cs="华文仿宋"/>
          <w:b/>
          <w:color w:val="auto"/>
          <w:sz w:val="32"/>
          <w:szCs w:val="32"/>
        </w:rPr>
        <w:t>第</w:t>
      </w:r>
      <w:r>
        <w:rPr>
          <w:rFonts w:hint="eastAsia" w:ascii="华文仿宋" w:hAnsi="华文仿宋" w:eastAsia="华文仿宋" w:cs="华文仿宋"/>
          <w:b/>
          <w:color w:val="auto"/>
          <w:sz w:val="32"/>
          <w:szCs w:val="32"/>
          <w:lang w:eastAsia="zh-CN"/>
        </w:rPr>
        <w:t>三十五</w:t>
      </w:r>
      <w:r>
        <w:rPr>
          <w:rFonts w:hint="eastAsia" w:ascii="华文仿宋" w:hAnsi="华文仿宋" w:eastAsia="华文仿宋" w:cs="华文仿宋"/>
          <w:b/>
          <w:color w:val="auto"/>
          <w:sz w:val="32"/>
          <w:szCs w:val="32"/>
        </w:rPr>
        <w:t>条</w:t>
      </w:r>
      <w:r>
        <w:rPr>
          <w:rFonts w:hint="eastAsia" w:ascii="华文仿宋" w:hAnsi="华文仿宋" w:eastAsia="华文仿宋" w:cs="华文仿宋"/>
          <w:color w:val="auto"/>
          <w:sz w:val="32"/>
          <w:szCs w:val="32"/>
        </w:rPr>
        <w:t xml:space="preserve">  农村公路养护人员进行养护作业时，必须按有关规定穿着安全标志服装；利用车辆进行养护作业时，应在作业车辆上设置明显的作业标志；当影响过往车辆正常通行时，必须在作业区间或施工路段两端</w:t>
      </w:r>
      <w:r>
        <w:rPr>
          <w:rFonts w:hint="eastAsia" w:ascii="华文仿宋" w:hAnsi="华文仿宋" w:eastAsia="华文仿宋" w:cs="华文仿宋"/>
          <w:color w:val="auto"/>
          <w:sz w:val="32"/>
          <w:szCs w:val="32"/>
          <w:lang w:eastAsia="zh-CN"/>
        </w:rPr>
        <w:t>按有关规定</w:t>
      </w:r>
      <w:r>
        <w:rPr>
          <w:rFonts w:hint="eastAsia" w:ascii="华文仿宋" w:hAnsi="华文仿宋" w:eastAsia="华文仿宋" w:cs="华文仿宋"/>
          <w:color w:val="auto"/>
          <w:sz w:val="32"/>
          <w:szCs w:val="32"/>
        </w:rPr>
        <w:t>设置明显施工标志。</w:t>
      </w:r>
    </w:p>
    <w:p w14:paraId="79E3D329">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1"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b/>
          <w:bCs/>
          <w:color w:val="auto"/>
          <w:kern w:val="0"/>
          <w:sz w:val="32"/>
          <w:szCs w:val="32"/>
        </w:rPr>
        <w:t>第</w:t>
      </w:r>
      <w:r>
        <w:rPr>
          <w:rFonts w:hint="eastAsia" w:ascii="华文仿宋" w:hAnsi="华文仿宋" w:eastAsia="华文仿宋" w:cs="华文仿宋"/>
          <w:b/>
          <w:bCs/>
          <w:color w:val="auto"/>
          <w:kern w:val="0"/>
          <w:sz w:val="32"/>
          <w:szCs w:val="32"/>
          <w:lang w:eastAsia="zh-CN"/>
        </w:rPr>
        <w:t>三十六</w:t>
      </w:r>
      <w:r>
        <w:rPr>
          <w:rFonts w:hint="eastAsia" w:ascii="华文仿宋" w:hAnsi="华文仿宋" w:eastAsia="华文仿宋" w:cs="华文仿宋"/>
          <w:b/>
          <w:bCs/>
          <w:color w:val="auto"/>
          <w:kern w:val="0"/>
          <w:sz w:val="32"/>
          <w:szCs w:val="32"/>
        </w:rPr>
        <w:t>条</w:t>
      </w:r>
      <w:r>
        <w:rPr>
          <w:rFonts w:hint="eastAsia" w:ascii="华文仿宋" w:hAnsi="华文仿宋" w:eastAsia="华文仿宋" w:cs="华文仿宋"/>
          <w:b/>
          <w:bCs/>
          <w:color w:val="auto"/>
          <w:sz w:val="32"/>
          <w:szCs w:val="32"/>
        </w:rPr>
        <w:t xml:space="preserve"> </w:t>
      </w:r>
      <w:r>
        <w:rPr>
          <w:rFonts w:hint="eastAsia" w:ascii="华文仿宋" w:hAnsi="华文仿宋" w:eastAsia="华文仿宋" w:cs="华文仿宋"/>
          <w:color w:val="auto"/>
          <w:sz w:val="32"/>
          <w:szCs w:val="32"/>
        </w:rPr>
        <w:t>县交通运输</w:t>
      </w:r>
      <w:r>
        <w:rPr>
          <w:rFonts w:hint="eastAsia" w:ascii="华文仿宋" w:hAnsi="华文仿宋" w:eastAsia="华文仿宋" w:cs="华文仿宋"/>
          <w:color w:val="auto"/>
          <w:sz w:val="32"/>
          <w:szCs w:val="32"/>
          <w:lang w:eastAsia="zh-CN"/>
        </w:rPr>
        <w:t>局、各镇人民政府</w:t>
      </w:r>
      <w:r>
        <w:rPr>
          <w:rFonts w:hint="eastAsia" w:ascii="华文仿宋" w:hAnsi="华文仿宋" w:eastAsia="华文仿宋" w:cs="华文仿宋"/>
          <w:color w:val="auto"/>
          <w:sz w:val="32"/>
          <w:szCs w:val="32"/>
        </w:rPr>
        <w:t>要加强农村公路养护工程施工现场安全生产的监督检查，发现安全隐患及时整改；养护作业单位要建立健全施工质量安全管理体系，对养护工程安全负责。群众性养护作业人员参与养护作业工作前应接受安全教育。</w:t>
      </w:r>
    </w:p>
    <w:p w14:paraId="74CB99E6">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1"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b/>
          <w:bCs/>
          <w:color w:val="auto"/>
          <w:kern w:val="0"/>
          <w:sz w:val="32"/>
          <w:szCs w:val="32"/>
        </w:rPr>
        <w:t>第</w:t>
      </w:r>
      <w:r>
        <w:rPr>
          <w:rFonts w:hint="eastAsia" w:ascii="华文仿宋" w:hAnsi="华文仿宋" w:eastAsia="华文仿宋" w:cs="华文仿宋"/>
          <w:b/>
          <w:bCs/>
          <w:color w:val="auto"/>
          <w:kern w:val="0"/>
          <w:sz w:val="32"/>
          <w:szCs w:val="32"/>
          <w:lang w:eastAsia="zh-CN"/>
        </w:rPr>
        <w:t>三十七</w:t>
      </w:r>
      <w:r>
        <w:rPr>
          <w:rFonts w:hint="eastAsia" w:ascii="华文仿宋" w:hAnsi="华文仿宋" w:eastAsia="华文仿宋" w:cs="华文仿宋"/>
          <w:b/>
          <w:bCs/>
          <w:color w:val="auto"/>
          <w:kern w:val="0"/>
          <w:sz w:val="32"/>
          <w:szCs w:val="32"/>
        </w:rPr>
        <w:t>条</w:t>
      </w:r>
      <w:r>
        <w:rPr>
          <w:rFonts w:hint="eastAsia" w:ascii="华文仿宋" w:hAnsi="华文仿宋" w:eastAsia="华文仿宋" w:cs="华文仿宋"/>
          <w:color w:val="auto"/>
          <w:sz w:val="32"/>
          <w:szCs w:val="32"/>
        </w:rPr>
        <w:t xml:space="preserve"> 加强农村公路安全风险隐患排查整治管理，对于排查出的中、低风险隐患，要立查立改；对一时难以解决的较高以上风险隐患，要采取措施加大巡查力度，提前设置防护设施和绕行线路指示牌，增设夜间反光标、警示灯</w:t>
      </w:r>
      <w:r>
        <w:rPr>
          <w:rFonts w:hint="eastAsia" w:ascii="华文仿宋" w:hAnsi="华文仿宋" w:eastAsia="华文仿宋" w:cs="华文仿宋"/>
          <w:color w:val="auto"/>
          <w:sz w:val="32"/>
          <w:szCs w:val="32"/>
          <w:lang w:eastAsia="zh-CN"/>
        </w:rPr>
        <w:t>等</w:t>
      </w:r>
      <w:r>
        <w:rPr>
          <w:rFonts w:hint="eastAsia" w:ascii="华文仿宋" w:hAnsi="华文仿宋" w:eastAsia="华文仿宋" w:cs="华文仿宋"/>
          <w:color w:val="auto"/>
          <w:sz w:val="32"/>
          <w:szCs w:val="32"/>
        </w:rPr>
        <w:t>，严防发生事故。同时加强与应急、水利、自然资源等部门协同，围绕气象、山洪、地质灾害等预警信息，建立健全临灾预警叫应机制，落实分类分级管控，做到预警与应急闭环。</w:t>
      </w:r>
    </w:p>
    <w:p w14:paraId="4DBE48AB">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641"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b/>
          <w:bCs/>
          <w:color w:val="auto"/>
          <w:kern w:val="0"/>
          <w:sz w:val="32"/>
          <w:szCs w:val="32"/>
        </w:rPr>
        <w:t>第</w:t>
      </w:r>
      <w:r>
        <w:rPr>
          <w:rFonts w:hint="eastAsia" w:ascii="华文仿宋" w:hAnsi="华文仿宋" w:eastAsia="华文仿宋" w:cs="华文仿宋"/>
          <w:b/>
          <w:bCs/>
          <w:color w:val="auto"/>
          <w:kern w:val="0"/>
          <w:sz w:val="32"/>
          <w:szCs w:val="32"/>
          <w:lang w:eastAsia="zh-CN"/>
        </w:rPr>
        <w:t>三十八</w:t>
      </w:r>
      <w:r>
        <w:rPr>
          <w:rFonts w:hint="eastAsia" w:ascii="华文仿宋" w:hAnsi="华文仿宋" w:eastAsia="华文仿宋" w:cs="华文仿宋"/>
          <w:b/>
          <w:bCs/>
          <w:color w:val="auto"/>
          <w:kern w:val="0"/>
          <w:sz w:val="32"/>
          <w:szCs w:val="32"/>
        </w:rPr>
        <w:t xml:space="preserve">条 </w:t>
      </w:r>
      <w:r>
        <w:rPr>
          <w:rFonts w:hint="eastAsia" w:ascii="华文仿宋" w:hAnsi="华文仿宋" w:eastAsia="华文仿宋" w:cs="华文仿宋"/>
          <w:color w:val="auto"/>
          <w:sz w:val="32"/>
          <w:szCs w:val="32"/>
        </w:rPr>
        <w:t>县交通运输</w:t>
      </w:r>
      <w:r>
        <w:rPr>
          <w:rFonts w:hint="eastAsia" w:ascii="华文仿宋" w:hAnsi="华文仿宋" w:eastAsia="华文仿宋" w:cs="华文仿宋"/>
          <w:color w:val="auto"/>
          <w:sz w:val="32"/>
          <w:szCs w:val="32"/>
          <w:lang w:eastAsia="zh-CN"/>
        </w:rPr>
        <w:t>局、各镇人民政府</w:t>
      </w:r>
      <w:r>
        <w:rPr>
          <w:rFonts w:hint="eastAsia" w:ascii="华文仿宋" w:hAnsi="华文仿宋" w:eastAsia="华文仿宋" w:cs="华文仿宋"/>
          <w:color w:val="auto"/>
          <w:sz w:val="32"/>
          <w:szCs w:val="32"/>
        </w:rPr>
        <w:t>应按照国家、省有关应急处置规定，建立健全应急反应机制，制定恶劣天气、自然灾害及其他影响农村公路正常运营的公路交通突发事件应急保通预案和配套的工作制度，并做好防汛、除冰、除雪等应急物资的储备工作。</w:t>
      </w:r>
    </w:p>
    <w:p w14:paraId="5BA56199">
      <w:pPr>
        <w:keepNext w:val="0"/>
        <w:keepLines w:val="0"/>
        <w:pageBreakBefore w:val="0"/>
        <w:kinsoku/>
        <w:wordWrap/>
        <w:overflowPunct/>
        <w:topLinePunct w:val="0"/>
        <w:autoSpaceDE/>
        <w:autoSpaceDN/>
        <w:bidi w:val="0"/>
        <w:spacing w:line="520" w:lineRule="exact"/>
        <w:ind w:firstLine="641" w:firstLineChars="200"/>
        <w:jc w:val="left"/>
        <w:rPr>
          <w:rFonts w:hint="eastAsia" w:ascii="华文仿宋" w:hAnsi="华文仿宋" w:eastAsia="华文仿宋" w:cs="华文仿宋"/>
          <w:color w:val="auto"/>
          <w:sz w:val="32"/>
          <w:szCs w:val="32"/>
          <w:lang w:eastAsia="zh-CN"/>
        </w:rPr>
      </w:pPr>
      <w:r>
        <w:rPr>
          <w:rFonts w:hint="eastAsia" w:ascii="华文仿宋" w:hAnsi="华文仿宋" w:eastAsia="华文仿宋" w:cs="华文仿宋"/>
          <w:b/>
          <w:bCs/>
          <w:color w:val="auto"/>
          <w:kern w:val="0"/>
          <w:sz w:val="32"/>
          <w:szCs w:val="32"/>
        </w:rPr>
        <w:t>第</w:t>
      </w:r>
      <w:r>
        <w:rPr>
          <w:rFonts w:hint="eastAsia" w:ascii="华文仿宋" w:hAnsi="华文仿宋" w:eastAsia="华文仿宋" w:cs="华文仿宋"/>
          <w:b/>
          <w:bCs/>
          <w:color w:val="auto"/>
          <w:kern w:val="0"/>
          <w:sz w:val="32"/>
          <w:szCs w:val="32"/>
          <w:lang w:eastAsia="zh-CN"/>
        </w:rPr>
        <w:t>三十九</w:t>
      </w:r>
      <w:r>
        <w:rPr>
          <w:rFonts w:hint="eastAsia" w:ascii="华文仿宋" w:hAnsi="华文仿宋" w:eastAsia="华文仿宋" w:cs="华文仿宋"/>
          <w:b/>
          <w:bCs/>
          <w:color w:val="auto"/>
          <w:kern w:val="0"/>
          <w:sz w:val="32"/>
          <w:szCs w:val="32"/>
        </w:rPr>
        <w:t xml:space="preserve">条 </w:t>
      </w:r>
      <w:r>
        <w:rPr>
          <w:rFonts w:hint="eastAsia" w:ascii="华文仿宋" w:hAnsi="华文仿宋" w:eastAsia="华文仿宋" w:cs="华文仿宋"/>
          <w:color w:val="auto"/>
          <w:sz w:val="32"/>
          <w:szCs w:val="32"/>
        </w:rPr>
        <w:t>发生交通阻断，县交通运输</w:t>
      </w:r>
      <w:r>
        <w:rPr>
          <w:rFonts w:hint="eastAsia" w:ascii="华文仿宋" w:hAnsi="华文仿宋" w:eastAsia="华文仿宋" w:cs="华文仿宋"/>
          <w:color w:val="auto"/>
          <w:sz w:val="32"/>
          <w:szCs w:val="32"/>
          <w:lang w:eastAsia="zh-CN"/>
        </w:rPr>
        <w:t>局、各镇人民政府</w:t>
      </w:r>
      <w:r>
        <w:rPr>
          <w:rFonts w:hint="eastAsia" w:ascii="华文仿宋" w:hAnsi="华文仿宋" w:eastAsia="华文仿宋" w:cs="华文仿宋"/>
          <w:color w:val="auto"/>
          <w:sz w:val="32"/>
          <w:szCs w:val="32"/>
        </w:rPr>
        <w:t>应立即向</w:t>
      </w:r>
      <w:r>
        <w:rPr>
          <w:rFonts w:hint="eastAsia" w:ascii="华文仿宋" w:hAnsi="华文仿宋" w:eastAsia="华文仿宋" w:cs="华文仿宋"/>
          <w:color w:val="auto"/>
          <w:sz w:val="32"/>
          <w:szCs w:val="32"/>
          <w:lang w:eastAsia="zh-CN"/>
        </w:rPr>
        <w:t>县人民政府</w:t>
      </w:r>
      <w:r>
        <w:rPr>
          <w:rFonts w:hint="eastAsia" w:ascii="华文仿宋" w:hAnsi="华文仿宋" w:eastAsia="华文仿宋" w:cs="华文仿宋"/>
          <w:color w:val="auto"/>
          <w:sz w:val="32"/>
          <w:szCs w:val="32"/>
        </w:rPr>
        <w:t>报告，并开展应急救援、抢险、抢通等工作，及时采取措施，减少灾害损失</w:t>
      </w:r>
      <w:r>
        <w:rPr>
          <w:rFonts w:hint="eastAsia" w:ascii="华文仿宋" w:hAnsi="华文仿宋" w:eastAsia="华文仿宋" w:cs="华文仿宋"/>
          <w:color w:val="auto"/>
          <w:sz w:val="32"/>
          <w:szCs w:val="32"/>
          <w:lang w:eastAsia="zh-CN"/>
        </w:rPr>
        <w:t>。</w:t>
      </w:r>
    </w:p>
    <w:p w14:paraId="3E33CF1A">
      <w:pPr>
        <w:keepNext w:val="0"/>
        <w:keepLines w:val="0"/>
        <w:pageBreakBefore w:val="0"/>
        <w:kinsoku/>
        <w:wordWrap/>
        <w:overflowPunct/>
        <w:topLinePunct w:val="0"/>
        <w:autoSpaceDE/>
        <w:autoSpaceDN/>
        <w:bidi w:val="0"/>
        <w:spacing w:line="520" w:lineRule="exact"/>
        <w:ind w:firstLine="641" w:firstLineChars="200"/>
        <w:jc w:val="center"/>
        <w:rPr>
          <w:rFonts w:hint="eastAsia" w:ascii="华文仿宋" w:hAnsi="华文仿宋" w:eastAsia="华文仿宋" w:cs="华文仿宋"/>
          <w:b/>
          <w:color w:val="auto"/>
          <w:sz w:val="32"/>
          <w:szCs w:val="32"/>
        </w:rPr>
      </w:pPr>
      <w:r>
        <w:rPr>
          <w:rFonts w:hint="eastAsia" w:ascii="华文仿宋" w:hAnsi="华文仿宋" w:eastAsia="华文仿宋" w:cs="华文仿宋"/>
          <w:b/>
          <w:color w:val="auto"/>
          <w:sz w:val="32"/>
          <w:szCs w:val="32"/>
        </w:rPr>
        <w:t>第</w:t>
      </w:r>
      <w:r>
        <w:rPr>
          <w:rFonts w:hint="eastAsia" w:ascii="华文仿宋" w:hAnsi="华文仿宋" w:eastAsia="华文仿宋" w:cs="华文仿宋"/>
          <w:b/>
          <w:color w:val="auto"/>
          <w:sz w:val="32"/>
          <w:szCs w:val="32"/>
          <w:lang w:eastAsia="zh-CN"/>
        </w:rPr>
        <w:t>七</w:t>
      </w:r>
      <w:r>
        <w:rPr>
          <w:rFonts w:hint="eastAsia" w:ascii="华文仿宋" w:hAnsi="华文仿宋" w:eastAsia="华文仿宋" w:cs="华文仿宋"/>
          <w:b/>
          <w:color w:val="auto"/>
          <w:sz w:val="32"/>
          <w:szCs w:val="32"/>
        </w:rPr>
        <w:t>章   检查考核与奖惩</w:t>
      </w:r>
    </w:p>
    <w:p w14:paraId="6206A244">
      <w:pPr>
        <w:keepNext w:val="0"/>
        <w:keepLines w:val="0"/>
        <w:pageBreakBefore w:val="0"/>
        <w:kinsoku/>
        <w:wordWrap/>
        <w:overflowPunct/>
        <w:topLinePunct w:val="0"/>
        <w:autoSpaceDE/>
        <w:autoSpaceDN/>
        <w:bidi w:val="0"/>
        <w:spacing w:line="520" w:lineRule="exact"/>
        <w:ind w:firstLine="641" w:firstLineChars="200"/>
        <w:rPr>
          <w:rFonts w:hint="eastAsia" w:ascii="华文仿宋" w:hAnsi="华文仿宋" w:eastAsia="华文仿宋" w:cs="华文仿宋"/>
          <w:color w:val="auto"/>
          <w:sz w:val="32"/>
          <w:szCs w:val="32"/>
        </w:rPr>
      </w:pPr>
      <w:r>
        <w:rPr>
          <w:rFonts w:hint="eastAsia" w:ascii="华文仿宋" w:hAnsi="华文仿宋" w:eastAsia="华文仿宋" w:cs="华文仿宋"/>
          <w:b/>
          <w:color w:val="auto"/>
          <w:sz w:val="32"/>
          <w:szCs w:val="32"/>
        </w:rPr>
        <w:t>第</w:t>
      </w:r>
      <w:r>
        <w:rPr>
          <w:rFonts w:hint="eastAsia" w:ascii="华文仿宋" w:hAnsi="华文仿宋" w:eastAsia="华文仿宋" w:cs="华文仿宋"/>
          <w:b/>
          <w:color w:val="auto"/>
          <w:sz w:val="32"/>
          <w:szCs w:val="32"/>
          <w:lang w:eastAsia="zh-CN"/>
        </w:rPr>
        <w:t>四十</w:t>
      </w:r>
      <w:r>
        <w:rPr>
          <w:rFonts w:hint="eastAsia" w:ascii="华文仿宋" w:hAnsi="华文仿宋" w:eastAsia="华文仿宋" w:cs="华文仿宋"/>
          <w:b/>
          <w:color w:val="auto"/>
          <w:sz w:val="32"/>
          <w:szCs w:val="32"/>
        </w:rPr>
        <w:t xml:space="preserve">条 </w:t>
      </w:r>
      <w:r>
        <w:rPr>
          <w:rFonts w:hint="eastAsia" w:ascii="华文仿宋" w:hAnsi="华文仿宋" w:eastAsia="华文仿宋" w:cs="华文仿宋"/>
          <w:color w:val="auto"/>
          <w:sz w:val="32"/>
          <w:szCs w:val="32"/>
        </w:rPr>
        <w:t xml:space="preserve"> 农村公路养护管理实行分级检查考评，上级管理机构以下一级管理机构的考评情况为基础，进行定期和不定期检查考评。考评工作按照上级考评程序开展。</w:t>
      </w:r>
    </w:p>
    <w:p w14:paraId="3B5E37B9">
      <w:pPr>
        <w:keepNext w:val="0"/>
        <w:keepLines w:val="0"/>
        <w:pageBreakBefore w:val="0"/>
        <w:kinsoku/>
        <w:wordWrap/>
        <w:overflowPunct/>
        <w:topLinePunct w:val="0"/>
        <w:autoSpaceDE/>
        <w:autoSpaceDN/>
        <w:bidi w:val="0"/>
        <w:spacing w:line="520" w:lineRule="exact"/>
        <w:ind w:firstLine="640" w:firstLineChars="200"/>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rPr>
        <w:t>县道养护考评由县交通运输局组织自查自评；</w:t>
      </w:r>
      <w:r>
        <w:rPr>
          <w:rFonts w:hint="eastAsia" w:ascii="华文仿宋" w:hAnsi="华文仿宋" w:eastAsia="华文仿宋" w:cs="华文仿宋"/>
          <w:color w:val="auto"/>
          <w:sz w:val="32"/>
          <w:szCs w:val="32"/>
          <w:lang w:eastAsia="zh-CN"/>
        </w:rPr>
        <w:t>乡道、村道</w:t>
      </w:r>
      <w:r>
        <w:rPr>
          <w:rFonts w:hint="eastAsia" w:ascii="华文仿宋" w:hAnsi="华文仿宋" w:eastAsia="华文仿宋" w:cs="华文仿宋"/>
          <w:color w:val="auto"/>
          <w:sz w:val="32"/>
          <w:szCs w:val="32"/>
        </w:rPr>
        <w:t>养护考评由各</w:t>
      </w:r>
      <w:r>
        <w:rPr>
          <w:rFonts w:hint="eastAsia" w:ascii="华文仿宋" w:hAnsi="华文仿宋" w:eastAsia="华文仿宋" w:cs="华文仿宋"/>
          <w:color w:val="auto"/>
          <w:sz w:val="32"/>
          <w:szCs w:val="32"/>
          <w:lang w:eastAsia="zh-CN"/>
        </w:rPr>
        <w:t>镇</w:t>
      </w:r>
      <w:r>
        <w:rPr>
          <w:rFonts w:hint="eastAsia" w:ascii="华文仿宋" w:hAnsi="华文仿宋" w:eastAsia="华文仿宋" w:cs="华文仿宋"/>
          <w:color w:val="auto"/>
          <w:sz w:val="32"/>
          <w:szCs w:val="32"/>
        </w:rPr>
        <w:t>人民政府每月组织一次自查自评。</w:t>
      </w:r>
    </w:p>
    <w:p w14:paraId="443459CF">
      <w:pPr>
        <w:keepNext w:val="0"/>
        <w:keepLines w:val="0"/>
        <w:pageBreakBefore w:val="0"/>
        <w:kinsoku/>
        <w:wordWrap/>
        <w:overflowPunct/>
        <w:topLinePunct w:val="0"/>
        <w:autoSpaceDE/>
        <w:autoSpaceDN/>
        <w:bidi w:val="0"/>
        <w:spacing w:line="520" w:lineRule="exact"/>
        <w:ind w:firstLine="640" w:firstLineChars="200"/>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lang w:eastAsia="zh-CN"/>
        </w:rPr>
        <w:t>县交通运输局</w:t>
      </w:r>
      <w:r>
        <w:rPr>
          <w:rFonts w:hint="eastAsia" w:ascii="华文仿宋" w:hAnsi="华文仿宋" w:eastAsia="华文仿宋" w:cs="华文仿宋"/>
          <w:color w:val="auto"/>
          <w:sz w:val="32"/>
          <w:szCs w:val="32"/>
        </w:rPr>
        <w:t>每季度组织一次</w:t>
      </w:r>
      <w:r>
        <w:rPr>
          <w:rFonts w:hint="eastAsia" w:ascii="华文仿宋" w:hAnsi="华文仿宋" w:eastAsia="华文仿宋" w:cs="华文仿宋"/>
          <w:color w:val="auto"/>
          <w:sz w:val="32"/>
          <w:szCs w:val="32"/>
          <w:lang w:eastAsia="zh-CN"/>
        </w:rPr>
        <w:t>对各镇人民政府农村公路管养</w:t>
      </w:r>
      <w:r>
        <w:rPr>
          <w:rFonts w:hint="eastAsia" w:ascii="华文仿宋" w:hAnsi="华文仿宋" w:eastAsia="华文仿宋" w:cs="华文仿宋"/>
          <w:color w:val="auto"/>
          <w:sz w:val="32"/>
          <w:szCs w:val="32"/>
        </w:rPr>
        <w:t>检查，定期通报</w:t>
      </w:r>
      <w:r>
        <w:rPr>
          <w:rFonts w:hint="eastAsia" w:ascii="华文仿宋" w:hAnsi="华文仿宋" w:eastAsia="华文仿宋" w:cs="华文仿宋"/>
          <w:color w:val="auto"/>
          <w:sz w:val="32"/>
          <w:szCs w:val="32"/>
          <w:lang w:eastAsia="zh-CN"/>
        </w:rPr>
        <w:t>，并</w:t>
      </w:r>
      <w:r>
        <w:rPr>
          <w:rFonts w:hint="eastAsia" w:ascii="华文仿宋" w:hAnsi="华文仿宋" w:eastAsia="华文仿宋" w:cs="华文仿宋"/>
          <w:color w:val="auto"/>
          <w:sz w:val="32"/>
          <w:szCs w:val="32"/>
        </w:rPr>
        <w:t>结合每季度检查情况，对全县农村公路养护考评内容进行自查自评，并将自评结果于当年10月底上传农村公路云平台。农村公路</w:t>
      </w:r>
      <w:r>
        <w:rPr>
          <w:rFonts w:hint="eastAsia" w:ascii="华文仿宋" w:hAnsi="华文仿宋" w:eastAsia="华文仿宋" w:cs="华文仿宋"/>
          <w:color w:val="auto"/>
          <w:sz w:val="32"/>
          <w:szCs w:val="32"/>
          <w:lang w:eastAsia="zh-CN"/>
        </w:rPr>
        <w:t>每季</w:t>
      </w:r>
      <w:r>
        <w:rPr>
          <w:rFonts w:hint="eastAsia" w:ascii="华文仿宋" w:hAnsi="华文仿宋" w:eastAsia="华文仿宋" w:cs="华文仿宋"/>
          <w:color w:val="auto"/>
          <w:sz w:val="32"/>
          <w:szCs w:val="32"/>
        </w:rPr>
        <w:t>养护管理考核评价结果及全</w:t>
      </w:r>
      <w:r>
        <w:rPr>
          <w:rFonts w:hint="eastAsia" w:ascii="华文仿宋" w:hAnsi="华文仿宋" w:eastAsia="华文仿宋" w:cs="华文仿宋"/>
          <w:color w:val="auto"/>
          <w:sz w:val="32"/>
          <w:szCs w:val="32"/>
          <w:lang w:eastAsia="zh-CN"/>
        </w:rPr>
        <w:t>县</w:t>
      </w:r>
      <w:r>
        <w:rPr>
          <w:rFonts w:hint="eastAsia" w:ascii="华文仿宋" w:hAnsi="华文仿宋" w:eastAsia="华文仿宋" w:cs="华文仿宋"/>
          <w:color w:val="auto"/>
          <w:sz w:val="32"/>
          <w:szCs w:val="32"/>
        </w:rPr>
        <w:t>排名情况将抄送县人民政府。</w:t>
      </w:r>
    </w:p>
    <w:p w14:paraId="4283A7E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641" w:firstLineChars="200"/>
        <w:textAlignment w:val="auto"/>
        <w:rPr>
          <w:rFonts w:hint="eastAsia" w:ascii="华文仿宋" w:hAnsi="华文仿宋" w:eastAsia="华文仿宋" w:cs="华文仿宋"/>
          <w:color w:val="auto"/>
          <w:sz w:val="32"/>
          <w:szCs w:val="32"/>
          <w:lang w:val="en-US" w:eastAsia="zh-CN"/>
        </w:rPr>
      </w:pPr>
      <w:r>
        <w:rPr>
          <w:rFonts w:hint="eastAsia" w:ascii="华文仿宋" w:hAnsi="华文仿宋" w:eastAsia="华文仿宋" w:cs="华文仿宋"/>
          <w:b/>
          <w:bCs/>
          <w:color w:val="auto"/>
          <w:sz w:val="32"/>
          <w:szCs w:val="32"/>
          <w:lang w:val="en-US" w:eastAsia="zh-CN"/>
        </w:rPr>
        <w:t>第</w:t>
      </w:r>
      <w:r>
        <w:rPr>
          <w:rFonts w:hint="eastAsia" w:ascii="华文仿宋" w:hAnsi="华文仿宋" w:eastAsia="华文仿宋" w:cs="华文仿宋"/>
          <w:b/>
          <w:bCs/>
          <w:color w:val="auto"/>
          <w:sz w:val="32"/>
          <w:szCs w:val="32"/>
          <w:lang w:eastAsia="zh-CN"/>
        </w:rPr>
        <w:t>四十一</w:t>
      </w:r>
      <w:r>
        <w:rPr>
          <w:rFonts w:hint="eastAsia" w:ascii="华文仿宋" w:hAnsi="华文仿宋" w:eastAsia="华文仿宋" w:cs="华文仿宋"/>
          <w:b/>
          <w:bCs/>
          <w:color w:val="auto"/>
          <w:sz w:val="32"/>
          <w:szCs w:val="32"/>
          <w:lang w:val="en-US" w:eastAsia="zh-CN"/>
        </w:rPr>
        <w:t>条</w:t>
      </w:r>
      <w:r>
        <w:rPr>
          <w:rFonts w:hint="eastAsia" w:ascii="华文仿宋" w:hAnsi="华文仿宋" w:eastAsia="华文仿宋" w:cs="华文仿宋"/>
          <w:color w:val="auto"/>
          <w:sz w:val="32"/>
          <w:szCs w:val="32"/>
          <w:lang w:val="en-US" w:eastAsia="zh-CN"/>
        </w:rPr>
        <w:t>  考评内容包括组织和管养能力、日常养护、养护工程、资金保障等方面，并根据农村公路发展情况适时调整。通过资料审查、实地抽查、路况检测评定等方式对有关内容进行考评。</w:t>
      </w:r>
    </w:p>
    <w:p w14:paraId="25DD4EC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641" w:firstLineChars="200"/>
        <w:textAlignment w:val="auto"/>
        <w:rPr>
          <w:rFonts w:hint="eastAsia" w:ascii="华文仿宋" w:hAnsi="华文仿宋" w:eastAsia="华文仿宋" w:cs="华文仿宋"/>
          <w:color w:val="auto"/>
          <w:sz w:val="32"/>
          <w:szCs w:val="32"/>
          <w:lang w:val="en-US" w:eastAsia="zh-CN"/>
        </w:rPr>
      </w:pPr>
      <w:r>
        <w:rPr>
          <w:rFonts w:hint="eastAsia" w:ascii="华文仿宋" w:hAnsi="华文仿宋" w:eastAsia="华文仿宋" w:cs="华文仿宋"/>
          <w:b/>
          <w:bCs/>
          <w:color w:val="auto"/>
          <w:sz w:val="32"/>
          <w:szCs w:val="32"/>
          <w:lang w:val="en-US" w:eastAsia="zh-CN"/>
        </w:rPr>
        <w:t>第四十二条</w:t>
      </w:r>
      <w:r>
        <w:rPr>
          <w:rFonts w:hint="eastAsia" w:ascii="华文仿宋" w:hAnsi="华文仿宋" w:eastAsia="华文仿宋" w:cs="华文仿宋"/>
          <w:color w:val="auto"/>
          <w:sz w:val="32"/>
          <w:szCs w:val="32"/>
          <w:lang w:val="en-US" w:eastAsia="zh-CN"/>
        </w:rPr>
        <w:t>  考核评分按照百分制，满分为100分（加分超过100分的，按100分计），分优、良、中、次、差五个等级。</w:t>
      </w:r>
    </w:p>
    <w:p w14:paraId="453E234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640" w:firstLineChars="200"/>
        <w:textAlignment w:val="auto"/>
        <w:rPr>
          <w:rFonts w:hint="eastAsia" w:ascii="华文仿宋" w:hAnsi="华文仿宋" w:eastAsia="华文仿宋" w:cs="华文仿宋"/>
          <w:color w:val="auto"/>
          <w:sz w:val="32"/>
          <w:szCs w:val="32"/>
          <w:lang w:val="en-US" w:eastAsia="zh-CN"/>
        </w:rPr>
      </w:pPr>
      <w:r>
        <w:rPr>
          <w:rFonts w:hint="eastAsia" w:ascii="华文仿宋" w:hAnsi="华文仿宋" w:eastAsia="华文仿宋" w:cs="华文仿宋"/>
          <w:color w:val="auto"/>
          <w:sz w:val="32"/>
          <w:szCs w:val="32"/>
          <w:lang w:val="en-US" w:eastAsia="zh-CN"/>
        </w:rPr>
        <w:t>考评评分95分（含）以上为优，90分（含）以上至95分以下为良，80分以上（含）至90分以下为中，70分（含）以上至 80分以下为次，70分以下为差。</w:t>
      </w:r>
    </w:p>
    <w:p w14:paraId="061B998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640" w:firstLineChars="200"/>
        <w:textAlignment w:val="auto"/>
        <w:rPr>
          <w:rFonts w:hint="eastAsia" w:ascii="华文仿宋" w:hAnsi="华文仿宋" w:eastAsia="华文仿宋" w:cs="华文仿宋"/>
          <w:color w:val="auto"/>
          <w:sz w:val="32"/>
          <w:szCs w:val="32"/>
          <w:lang w:val="en-US" w:eastAsia="zh-CN"/>
        </w:rPr>
      </w:pPr>
      <w:r>
        <w:rPr>
          <w:rFonts w:hint="eastAsia" w:ascii="华文仿宋" w:hAnsi="华文仿宋" w:eastAsia="华文仿宋" w:cs="华文仿宋"/>
          <w:color w:val="auto"/>
          <w:sz w:val="32"/>
          <w:szCs w:val="32"/>
          <w:lang w:val="en-US" w:eastAsia="zh-CN"/>
        </w:rPr>
        <w:t>对于考评等级为优、良的单位，正常拨付次年上级日常养护资金，并给予奖励；对于考评等级为中的单位，正常拨付次年上级日常养护资金；对于考评等级为次的单位，拨付50%次年上级日常养护资金；对于考评等级为差的单位，停拨次年上级日常养护资金。</w:t>
      </w:r>
    </w:p>
    <w:p w14:paraId="0E116679">
      <w:pPr>
        <w:keepNext w:val="0"/>
        <w:keepLines w:val="0"/>
        <w:pageBreakBefore w:val="0"/>
        <w:kinsoku/>
        <w:wordWrap/>
        <w:overflowPunct/>
        <w:topLinePunct w:val="0"/>
        <w:autoSpaceDE/>
        <w:autoSpaceDN/>
        <w:bidi w:val="0"/>
        <w:spacing w:line="520" w:lineRule="exact"/>
        <w:jc w:val="center"/>
        <w:rPr>
          <w:rFonts w:hint="eastAsia" w:ascii="华文仿宋" w:hAnsi="华文仿宋" w:eastAsia="华文仿宋" w:cs="华文仿宋"/>
          <w:b/>
          <w:bCs/>
          <w:color w:val="auto"/>
          <w:sz w:val="32"/>
          <w:szCs w:val="32"/>
        </w:rPr>
      </w:pPr>
      <w:r>
        <w:rPr>
          <w:rFonts w:hint="eastAsia" w:ascii="华文仿宋" w:hAnsi="华文仿宋" w:eastAsia="华文仿宋" w:cs="华文仿宋"/>
          <w:b/>
          <w:bCs/>
          <w:color w:val="auto"/>
          <w:sz w:val="32"/>
          <w:szCs w:val="32"/>
        </w:rPr>
        <w:t>第</w:t>
      </w:r>
      <w:r>
        <w:rPr>
          <w:rFonts w:hint="eastAsia" w:ascii="华文仿宋" w:hAnsi="华文仿宋" w:eastAsia="华文仿宋" w:cs="华文仿宋"/>
          <w:b/>
          <w:bCs/>
          <w:color w:val="auto"/>
          <w:sz w:val="32"/>
          <w:szCs w:val="32"/>
          <w:lang w:eastAsia="zh-CN"/>
        </w:rPr>
        <w:t>八</w:t>
      </w:r>
      <w:r>
        <w:rPr>
          <w:rFonts w:hint="eastAsia" w:ascii="华文仿宋" w:hAnsi="华文仿宋" w:eastAsia="华文仿宋" w:cs="华文仿宋"/>
          <w:b/>
          <w:bCs/>
          <w:color w:val="auto"/>
          <w:sz w:val="32"/>
          <w:szCs w:val="32"/>
        </w:rPr>
        <w:t>章  附  则</w:t>
      </w:r>
    </w:p>
    <w:p w14:paraId="022320D9">
      <w:pPr>
        <w:keepNext w:val="0"/>
        <w:keepLines w:val="0"/>
        <w:pageBreakBefore w:val="0"/>
        <w:widowControl w:val="0"/>
        <w:kinsoku/>
        <w:wordWrap/>
        <w:overflowPunct/>
        <w:topLinePunct w:val="0"/>
        <w:autoSpaceDE/>
        <w:autoSpaceDN/>
        <w:bidi w:val="0"/>
        <w:adjustRightInd/>
        <w:snapToGrid/>
        <w:spacing w:line="520" w:lineRule="exact"/>
        <w:ind w:firstLine="641" w:firstLineChars="200"/>
        <w:textAlignment w:val="auto"/>
        <w:rPr>
          <w:rFonts w:hint="eastAsia" w:ascii="华文仿宋" w:hAnsi="华文仿宋" w:eastAsia="华文仿宋" w:cs="华文仿宋"/>
          <w:color w:val="auto"/>
          <w:sz w:val="32"/>
          <w:szCs w:val="32"/>
        </w:rPr>
      </w:pPr>
      <w:r>
        <w:rPr>
          <w:rFonts w:hint="eastAsia" w:ascii="华文仿宋" w:hAnsi="华文仿宋" w:eastAsia="华文仿宋" w:cs="华文仿宋"/>
          <w:b/>
          <w:bCs/>
          <w:color w:val="auto"/>
          <w:sz w:val="32"/>
          <w:szCs w:val="32"/>
        </w:rPr>
        <w:t>第</w:t>
      </w:r>
      <w:r>
        <w:rPr>
          <w:rFonts w:hint="eastAsia" w:ascii="华文仿宋" w:hAnsi="华文仿宋" w:eastAsia="华文仿宋" w:cs="华文仿宋"/>
          <w:b/>
          <w:bCs/>
          <w:color w:val="auto"/>
          <w:sz w:val="32"/>
          <w:szCs w:val="32"/>
          <w:lang w:eastAsia="zh-CN"/>
        </w:rPr>
        <w:t>四十三</w:t>
      </w:r>
      <w:r>
        <w:rPr>
          <w:rFonts w:hint="eastAsia" w:ascii="华文仿宋" w:hAnsi="华文仿宋" w:eastAsia="华文仿宋" w:cs="华文仿宋"/>
          <w:b/>
          <w:bCs/>
          <w:color w:val="auto"/>
          <w:sz w:val="32"/>
          <w:szCs w:val="32"/>
        </w:rPr>
        <w:t>条 </w:t>
      </w:r>
      <w:r>
        <w:rPr>
          <w:rFonts w:hint="eastAsia" w:ascii="华文仿宋" w:hAnsi="华文仿宋" w:eastAsia="华文仿宋" w:cs="华文仿宋"/>
          <w:color w:val="auto"/>
          <w:sz w:val="32"/>
          <w:szCs w:val="32"/>
        </w:rPr>
        <w:t xml:space="preserve"> 本实施细则自公布之日起执行。</w:t>
      </w:r>
    </w:p>
    <w:p w14:paraId="576F12A1">
      <w:pPr>
        <w:spacing w:line="520" w:lineRule="exact"/>
        <w:rPr>
          <w:rFonts w:ascii="仿宋_GB2312" w:eastAsia="仿宋_GB2312"/>
          <w:sz w:val="32"/>
          <w:szCs w:val="32"/>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GWZT-EN"/>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GWZT-EN"/>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C059">
    <w:panose1 w:val="00000500000000000000"/>
    <w:charset w:val="00"/>
    <w:family w:val="auto"/>
    <w:pitch w:val="default"/>
    <w:sig w:usb0="00000287" w:usb1="00000800" w:usb2="00000000" w:usb3="00000000" w:csb0="6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09FCE">
    <w:pPr>
      <w:pStyle w:val="4"/>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18DA9B15">
                <w:pPr>
                  <w:pStyle w:val="4"/>
                </w:pPr>
                <w:r>
                  <w:t xml:space="preserve">— </w:t>
                </w:r>
                <w:r>
                  <w:fldChar w:fldCharType="begin"/>
                </w:r>
                <w:r>
                  <w:instrText xml:space="preserve"> PAGE  \* MERGEFORMAT </w:instrText>
                </w:r>
                <w:r>
                  <w:fldChar w:fldCharType="separate"/>
                </w:r>
                <w:r>
                  <w:t>1</w:t>
                </w:r>
                <w:r>
                  <w:fldChar w:fldCharType="end"/>
                </w:r>
                <w:r>
                  <w:t xml:space="preserve"> —</w:t>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FF76F0"/>
    <w:multiLevelType w:val="singleLevel"/>
    <w:tmpl w:val="FCFF76F0"/>
    <w:lvl w:ilvl="0" w:tentative="0">
      <w:start w:val="1"/>
      <w:numFmt w:val="chineseCounting"/>
      <w:suff w:val="nothing"/>
      <w:lvlText w:val="（%1）"/>
      <w:lvlJc w:val="left"/>
      <w:pPr>
        <w:ind w:left="0" w:firstLine="0"/>
      </w:pPr>
    </w:lvl>
  </w:abstractNum>
  <w:abstractNum w:abstractNumId="1">
    <w:nsid w:val="2B952C14"/>
    <w:multiLevelType w:val="singleLevel"/>
    <w:tmpl w:val="2B952C14"/>
    <w:lvl w:ilvl="0" w:tentative="0">
      <w:start w:val="3"/>
      <w:numFmt w:val="chineseCounting"/>
      <w:suff w:val="space"/>
      <w:lvlText w:val="第%1条"/>
      <w:lvlJc w:val="left"/>
      <w:rPr>
        <w:rFonts w:hint="eastAsia"/>
        <w:b/>
        <w:bCs/>
      </w:rPr>
    </w:lvl>
  </w:abstractNum>
  <w:num w:numId="1">
    <w:abstractNumId w:val="1"/>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B56C7"/>
    <w:rsid w:val="00025323"/>
    <w:rsid w:val="00053E19"/>
    <w:rsid w:val="0008707D"/>
    <w:rsid w:val="000C29AC"/>
    <w:rsid w:val="000D2DAA"/>
    <w:rsid w:val="000E798A"/>
    <w:rsid w:val="000F26EC"/>
    <w:rsid w:val="00104AAE"/>
    <w:rsid w:val="00194D2C"/>
    <w:rsid w:val="001B611F"/>
    <w:rsid w:val="001E4F05"/>
    <w:rsid w:val="002426A1"/>
    <w:rsid w:val="0024312B"/>
    <w:rsid w:val="0025752E"/>
    <w:rsid w:val="00271519"/>
    <w:rsid w:val="00273BB4"/>
    <w:rsid w:val="00276BAE"/>
    <w:rsid w:val="002900DE"/>
    <w:rsid w:val="002A5E4A"/>
    <w:rsid w:val="002D3CD8"/>
    <w:rsid w:val="003173CA"/>
    <w:rsid w:val="00333022"/>
    <w:rsid w:val="00346895"/>
    <w:rsid w:val="00356819"/>
    <w:rsid w:val="00393DF0"/>
    <w:rsid w:val="003B1952"/>
    <w:rsid w:val="004356EA"/>
    <w:rsid w:val="0043721F"/>
    <w:rsid w:val="00437A4D"/>
    <w:rsid w:val="00443FAC"/>
    <w:rsid w:val="00447DBD"/>
    <w:rsid w:val="00457C39"/>
    <w:rsid w:val="004A5E2B"/>
    <w:rsid w:val="004C6D9F"/>
    <w:rsid w:val="004D69D5"/>
    <w:rsid w:val="004E3FE1"/>
    <w:rsid w:val="004F1D30"/>
    <w:rsid w:val="00543232"/>
    <w:rsid w:val="00544753"/>
    <w:rsid w:val="00661CD5"/>
    <w:rsid w:val="00662FA1"/>
    <w:rsid w:val="00664817"/>
    <w:rsid w:val="00672D5C"/>
    <w:rsid w:val="006B2A77"/>
    <w:rsid w:val="006C39CA"/>
    <w:rsid w:val="006D49F4"/>
    <w:rsid w:val="006D75F1"/>
    <w:rsid w:val="006E56A0"/>
    <w:rsid w:val="006E7FBF"/>
    <w:rsid w:val="007B086E"/>
    <w:rsid w:val="007C08F0"/>
    <w:rsid w:val="007C3556"/>
    <w:rsid w:val="007F332D"/>
    <w:rsid w:val="007F36F9"/>
    <w:rsid w:val="00801121"/>
    <w:rsid w:val="008104E0"/>
    <w:rsid w:val="00817046"/>
    <w:rsid w:val="008178A9"/>
    <w:rsid w:val="0083455D"/>
    <w:rsid w:val="00842CA6"/>
    <w:rsid w:val="008635B7"/>
    <w:rsid w:val="00871849"/>
    <w:rsid w:val="008760DC"/>
    <w:rsid w:val="00882F90"/>
    <w:rsid w:val="008A31AB"/>
    <w:rsid w:val="008B2C87"/>
    <w:rsid w:val="008B56C7"/>
    <w:rsid w:val="008C55CA"/>
    <w:rsid w:val="008D3E70"/>
    <w:rsid w:val="008D3EF2"/>
    <w:rsid w:val="008E229B"/>
    <w:rsid w:val="008F2B5A"/>
    <w:rsid w:val="00915451"/>
    <w:rsid w:val="00915859"/>
    <w:rsid w:val="0093566E"/>
    <w:rsid w:val="0095303F"/>
    <w:rsid w:val="00954FD4"/>
    <w:rsid w:val="00960293"/>
    <w:rsid w:val="009811D6"/>
    <w:rsid w:val="0099042B"/>
    <w:rsid w:val="009915D6"/>
    <w:rsid w:val="0099338D"/>
    <w:rsid w:val="009A40DA"/>
    <w:rsid w:val="009C712D"/>
    <w:rsid w:val="009C737C"/>
    <w:rsid w:val="009D06BA"/>
    <w:rsid w:val="00A054BB"/>
    <w:rsid w:val="00A07920"/>
    <w:rsid w:val="00A12B1A"/>
    <w:rsid w:val="00A21D0B"/>
    <w:rsid w:val="00A37754"/>
    <w:rsid w:val="00A41211"/>
    <w:rsid w:val="00A57EFD"/>
    <w:rsid w:val="00A670AC"/>
    <w:rsid w:val="00A9594A"/>
    <w:rsid w:val="00AB60D8"/>
    <w:rsid w:val="00AD0187"/>
    <w:rsid w:val="00AE4447"/>
    <w:rsid w:val="00B02596"/>
    <w:rsid w:val="00B22CF7"/>
    <w:rsid w:val="00B27D3B"/>
    <w:rsid w:val="00B3764C"/>
    <w:rsid w:val="00B428E8"/>
    <w:rsid w:val="00B44A9D"/>
    <w:rsid w:val="00B547A3"/>
    <w:rsid w:val="00B97A13"/>
    <w:rsid w:val="00BC4193"/>
    <w:rsid w:val="00C11D52"/>
    <w:rsid w:val="00C123C7"/>
    <w:rsid w:val="00C2315A"/>
    <w:rsid w:val="00C4621C"/>
    <w:rsid w:val="00C74B83"/>
    <w:rsid w:val="00C907AF"/>
    <w:rsid w:val="00C9111A"/>
    <w:rsid w:val="00C922E9"/>
    <w:rsid w:val="00CB2735"/>
    <w:rsid w:val="00CD105C"/>
    <w:rsid w:val="00CD1ED7"/>
    <w:rsid w:val="00CF0D43"/>
    <w:rsid w:val="00D3133A"/>
    <w:rsid w:val="00D36B24"/>
    <w:rsid w:val="00D42793"/>
    <w:rsid w:val="00D465B2"/>
    <w:rsid w:val="00D54AD4"/>
    <w:rsid w:val="00D57A60"/>
    <w:rsid w:val="00D615DC"/>
    <w:rsid w:val="00DB0CE0"/>
    <w:rsid w:val="00DC2097"/>
    <w:rsid w:val="00DC4D2A"/>
    <w:rsid w:val="00DF6BFC"/>
    <w:rsid w:val="00E0107E"/>
    <w:rsid w:val="00E012F3"/>
    <w:rsid w:val="00E05AB5"/>
    <w:rsid w:val="00E2099A"/>
    <w:rsid w:val="00E35316"/>
    <w:rsid w:val="00E42761"/>
    <w:rsid w:val="00E52508"/>
    <w:rsid w:val="00E527B3"/>
    <w:rsid w:val="00E65DA3"/>
    <w:rsid w:val="00EA1AD9"/>
    <w:rsid w:val="00EA47D4"/>
    <w:rsid w:val="00EB2A8D"/>
    <w:rsid w:val="00EB71A8"/>
    <w:rsid w:val="00EF15A2"/>
    <w:rsid w:val="00EF393B"/>
    <w:rsid w:val="00F076B6"/>
    <w:rsid w:val="00F71073"/>
    <w:rsid w:val="00F86EA7"/>
    <w:rsid w:val="00FA18EC"/>
    <w:rsid w:val="00FC2013"/>
    <w:rsid w:val="00FC6DB9"/>
    <w:rsid w:val="00FD40F9"/>
    <w:rsid w:val="0570448E"/>
    <w:rsid w:val="06FF1225"/>
    <w:rsid w:val="0B6B13D3"/>
    <w:rsid w:val="1D9697DB"/>
    <w:rsid w:val="1DB7E50B"/>
    <w:rsid w:val="1DF7C877"/>
    <w:rsid w:val="1FBF8B03"/>
    <w:rsid w:val="2A3B561B"/>
    <w:rsid w:val="2FF7A320"/>
    <w:rsid w:val="38231D61"/>
    <w:rsid w:val="3AA51FC5"/>
    <w:rsid w:val="3CFE1C16"/>
    <w:rsid w:val="42487AA2"/>
    <w:rsid w:val="47E5143A"/>
    <w:rsid w:val="48EB54DE"/>
    <w:rsid w:val="5FDF43BE"/>
    <w:rsid w:val="5FFA2045"/>
    <w:rsid w:val="6491C4B6"/>
    <w:rsid w:val="65DFA0C4"/>
    <w:rsid w:val="6EF59A3D"/>
    <w:rsid w:val="6FCB1D3E"/>
    <w:rsid w:val="73FA47AF"/>
    <w:rsid w:val="753F8904"/>
    <w:rsid w:val="77FF92FF"/>
    <w:rsid w:val="7DDB4D48"/>
    <w:rsid w:val="7DE7B3E4"/>
    <w:rsid w:val="7DFA54D5"/>
    <w:rsid w:val="7F33850E"/>
    <w:rsid w:val="7F7F2AF6"/>
    <w:rsid w:val="7F9F5341"/>
    <w:rsid w:val="7FDB38B6"/>
    <w:rsid w:val="97CF7BCC"/>
    <w:rsid w:val="9F5E7D49"/>
    <w:rsid w:val="9F77AF8B"/>
    <w:rsid w:val="9FF05259"/>
    <w:rsid w:val="A8D79D1C"/>
    <w:rsid w:val="ADFF368F"/>
    <w:rsid w:val="B3D6BC7F"/>
    <w:rsid w:val="BDF9EDC9"/>
    <w:rsid w:val="BE036356"/>
    <w:rsid w:val="BEED5318"/>
    <w:rsid w:val="BFAF59D9"/>
    <w:rsid w:val="BFBF61AE"/>
    <w:rsid w:val="BFDCB8FC"/>
    <w:rsid w:val="BFE7164E"/>
    <w:rsid w:val="CEFBB21D"/>
    <w:rsid w:val="D65F1D2F"/>
    <w:rsid w:val="D7F5EB19"/>
    <w:rsid w:val="DF4E490A"/>
    <w:rsid w:val="DFCF2108"/>
    <w:rsid w:val="EA77D961"/>
    <w:rsid w:val="EB7D397A"/>
    <w:rsid w:val="EE3F94A8"/>
    <w:rsid w:val="EEFC3B36"/>
    <w:rsid w:val="EFF79174"/>
    <w:rsid w:val="F3FF3BCB"/>
    <w:rsid w:val="F6F7EBB1"/>
    <w:rsid w:val="F71CAAA2"/>
    <w:rsid w:val="FDE3D151"/>
    <w:rsid w:val="FF952AD1"/>
    <w:rsid w:val="FFF37BF3"/>
    <w:rsid w:val="FFFDD2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cs="宋体"/>
    </w:rPr>
  </w:style>
  <w:style w:type="paragraph" w:styleId="3">
    <w:name w:val="Date"/>
    <w:basedOn w:val="1"/>
    <w:next w:val="1"/>
    <w:link w:val="15"/>
    <w:semiHidden/>
    <w:unhideWhenUsed/>
    <w:qFormat/>
    <w:uiPriority w:val="99"/>
    <w:pPr>
      <w:ind w:left="100" w:leftChars="2500"/>
    </w:p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customStyle="1" w:styleId="11">
    <w:name w:val="页眉 Char"/>
    <w:basedOn w:val="9"/>
    <w:link w:val="5"/>
    <w:semiHidden/>
    <w:qFormat/>
    <w:uiPriority w:val="99"/>
    <w:rPr>
      <w:sz w:val="18"/>
      <w:szCs w:val="18"/>
    </w:rPr>
  </w:style>
  <w:style w:type="character" w:customStyle="1" w:styleId="12">
    <w:name w:val="页脚 Char"/>
    <w:basedOn w:val="9"/>
    <w:link w:val="4"/>
    <w:semiHidden/>
    <w:qFormat/>
    <w:uiPriority w:val="99"/>
    <w:rPr>
      <w:sz w:val="18"/>
      <w:szCs w:val="18"/>
    </w:rPr>
  </w:style>
  <w:style w:type="paragraph" w:styleId="13">
    <w:name w:val="List Paragraph"/>
    <w:basedOn w:val="1"/>
    <w:qFormat/>
    <w:uiPriority w:val="34"/>
    <w:pPr>
      <w:ind w:firstLine="420" w:firstLineChars="200"/>
    </w:pPr>
  </w:style>
  <w:style w:type="paragraph" w:customStyle="1" w:styleId="14">
    <w:name w:val="Body text|1"/>
    <w:basedOn w:val="1"/>
    <w:qFormat/>
    <w:uiPriority w:val="0"/>
    <w:pPr>
      <w:spacing w:line="413" w:lineRule="auto"/>
      <w:ind w:firstLine="400"/>
    </w:pPr>
    <w:rPr>
      <w:rFonts w:ascii="宋体" w:hAnsi="宋体" w:eastAsia="宋体" w:cs="宋体"/>
      <w:sz w:val="30"/>
      <w:szCs w:val="30"/>
      <w:lang w:val="zh-TW" w:eastAsia="zh-TW" w:bidi="zh-TW"/>
    </w:rPr>
  </w:style>
  <w:style w:type="character" w:customStyle="1" w:styleId="15">
    <w:name w:val="日期 Char"/>
    <w:basedOn w:val="9"/>
    <w:link w:val="3"/>
    <w:semiHidden/>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2.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DDA11E-F3CB-4452-8543-668347BDC83E}">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13</Pages>
  <Words>7127</Words>
  <Characters>7148</Characters>
  <Lines>55</Lines>
  <Paragraphs>15</Paragraphs>
  <TotalTime>36</TotalTime>
  <ScaleCrop>false</ScaleCrop>
  <LinksUpToDate>false</LinksUpToDate>
  <CharactersWithSpaces>7224</CharactersWithSpaces>
  <Application>WPS Office_12.8.2.19825_F1E327BC-269C-435d-A152-05C5408002CA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2021-05-25T03:24:00Z</dcterms:created>
  <dc:creator>User</dc:creator>
  <cp:lastModifiedBy>萌</cp:lastModifiedBy>
  <cp:lastPrinted>2026-10-13T17:16:00Z</cp:lastPrinted>
  <dcterms:modified xsi:type="dcterms:W3CDTF">2026-10-26T17:12:37Z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2052-12.8.2.19825</vt:lpwstr>
  </property>
  <property fmtid="{D5CDD505-2E9C-101B-9397-08002B2CF9AE}" pid="3" name="ICV">
    <vt:lpwstr>4B517999E91DE72A657A0A6A216ED2E7_42</vt:lpwstr>
  </property>
  <property fmtid="{D5CDD505-2E9C-101B-9397-08002B2CF9AE}" pid="4" name="KSOTemplateDocerSaveRecord">
    <vt:lpwstr>eyJoZGlkIjoiNzI0YmFhMWJlODBmMWEyNWM2NTdjMGQ3MTA5NTIzNTMiLCJ1c2VySWQiOiI0Mjk1ODEyOTQifQ==</vt:lpwstr>
  </property>
</Properties>
</file>