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C9B12">
      <w:pPr>
        <w:spacing w:line="600" w:lineRule="exact"/>
        <w:jc w:val="center"/>
        <w:rPr>
          <w:rFonts w:ascii="Arial Unicode MS" w:hAnsi="仿宋" w:eastAsia="Arial Unicode MS" w:cs="仿宋"/>
          <w:sz w:val="44"/>
          <w:szCs w:val="44"/>
        </w:rPr>
      </w:pPr>
      <w:bookmarkStart w:id="0" w:name="_Hlk166766512"/>
      <w:bookmarkStart w:id="1" w:name="_Hlk166766400"/>
      <w:r>
        <w:rPr>
          <w:rFonts w:hint="eastAsia" w:ascii="Arial Unicode MS" w:hAnsi="仿宋" w:eastAsia="Arial Unicode MS" w:cs="仿宋"/>
          <w:sz w:val="44"/>
          <w:szCs w:val="44"/>
        </w:rPr>
        <w:t>关于印发全国学生资助管理中心致初、高中毕业生“两封信”的通知</w:t>
      </w:r>
      <w:bookmarkStart w:id="2" w:name="pindex4"/>
      <w:bookmarkEnd w:id="2"/>
    </w:p>
    <w:bookmarkEnd w:id="0"/>
    <w:p w14:paraId="161FA243">
      <w:pPr>
        <w:pStyle w:val="2"/>
      </w:pPr>
    </w:p>
    <w:p w14:paraId="01E33039">
      <w:pPr>
        <w:rPr>
          <w:rFonts w:ascii="Times New Roman" w:hAnsi="Times New Roman" w:cs="仿宋"/>
          <w:sz w:val="32"/>
          <w:szCs w:val="32"/>
        </w:rPr>
      </w:pPr>
      <w:r>
        <w:rPr>
          <w:rFonts w:hint="eastAsia" w:ascii="Times New Roman" w:hAnsi="Times New Roman" w:cs="仿宋"/>
          <w:sz w:val="32"/>
          <w:szCs w:val="32"/>
        </w:rPr>
        <w:t>各省、自治区、直辖市、计划单列市学生资助管理部门，新疆生产建设兵团学生资助管理部门：</w:t>
      </w:r>
    </w:p>
    <w:p w14:paraId="22A5C67B">
      <w:pPr>
        <w:ind w:firstLine="640" w:firstLineChars="200"/>
        <w:rPr>
          <w:rFonts w:ascii="Times New Roman" w:hAnsi="Times New Roman" w:cs="仿宋"/>
          <w:sz w:val="32"/>
          <w:szCs w:val="32"/>
        </w:rPr>
      </w:pPr>
      <w:r>
        <w:rPr>
          <w:rFonts w:hint="eastAsia" w:ascii="Times New Roman" w:hAnsi="Times New Roman" w:cs="仿宋"/>
          <w:sz w:val="32"/>
          <w:szCs w:val="32"/>
        </w:rPr>
        <w:t>今年是中华人民共和国成立75周年，是实现“十四五”规划目标任务的关键一年。为进一步做好新时代学生资助宣传工作，帮助广大初、高中毕业生提前了解下一学段国家学生资助政策，我们草拟了《全国学生资助管理中心致初中毕业生的一封信》和《全国学生资助管理中心致高中毕业生的一封信》。现将“两封信”的</w:t>
      </w:r>
      <w:sdt>
        <w:sdtPr>
          <w:rPr>
            <w:rFonts w:ascii="Times New Roman" w:hAnsi="Times New Roman"/>
            <w:sz w:val="32"/>
          </w:rPr>
          <w:alias w:val="易错词检查"/>
          <w:id w:val="1173342"/>
        </w:sdtPr>
        <w:sdtEndPr>
          <w:rPr>
            <w:rFonts w:ascii="Times New Roman" w:hAnsi="Times New Roman"/>
            <w:sz w:val="32"/>
          </w:rPr>
        </w:sdtEndPr>
        <w:sdtContent>
          <w:r>
            <w:rPr>
              <w:rFonts w:hint="eastAsia"/>
              <w:sz w:val="32"/>
              <w:lang w:eastAsia="zh-CN"/>
            </w:rPr>
            <w:t>模板</w:t>
          </w:r>
          <w:bookmarkStart w:id="4" w:name="_GoBack"/>
          <w:bookmarkEnd w:id="4"/>
        </w:sdtContent>
      </w:sdt>
      <w:r>
        <w:rPr>
          <w:rFonts w:hint="eastAsia" w:ascii="Times New Roman" w:hAnsi="Times New Roman" w:cs="仿宋"/>
          <w:sz w:val="32"/>
          <w:szCs w:val="32"/>
        </w:rPr>
        <w:t>印发你们，请根据本地区初、高中毕业生人数印制，确保在中考、高考前发放给每一名初、高中毕业生。</w:t>
      </w:r>
    </w:p>
    <w:p w14:paraId="13033955">
      <w:pPr>
        <w:ind w:firstLine="640" w:firstLineChars="200"/>
        <w:rPr>
          <w:rFonts w:ascii="Times New Roman" w:hAnsi="Times New Roman" w:cs="仿宋"/>
          <w:sz w:val="32"/>
          <w:szCs w:val="32"/>
        </w:rPr>
      </w:pPr>
    </w:p>
    <w:p w14:paraId="69D82ED8">
      <w:pPr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仿宋"/>
          <w:sz w:val="32"/>
          <w:szCs w:val="32"/>
        </w:rPr>
        <w:t>附件：</w:t>
      </w:r>
      <w:r>
        <w:rPr>
          <w:rFonts w:ascii="Times New Roman" w:hAnsi="Times New Roman" w:cs="Times New Roman"/>
          <w:sz w:val="32"/>
          <w:szCs w:val="32"/>
        </w:rPr>
        <w:t>1.</w:t>
      </w:r>
      <w:r>
        <w:rPr>
          <w:rFonts w:hint="eastAsia"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全国学生资助管理中心致初中毕业生的一封信</w:t>
      </w:r>
    </w:p>
    <w:p w14:paraId="45DB1DEF">
      <w:pPr>
        <w:ind w:firstLine="1510" w:firstLineChars="475"/>
        <w:rPr>
          <w:rFonts w:ascii="Times New Roman" w:hAnsi="Times New Roman" w:cs="仿宋"/>
          <w:spacing w:val="-1"/>
          <w:sz w:val="32"/>
          <w:szCs w:val="32"/>
        </w:rPr>
      </w:pPr>
      <w:r>
        <w:rPr>
          <w:rFonts w:ascii="Times New Roman" w:hAnsi="Times New Roman" w:cs="Times New Roman"/>
          <w:spacing w:val="-1"/>
          <w:sz w:val="32"/>
          <w:szCs w:val="32"/>
        </w:rPr>
        <w:t>2.</w:t>
      </w:r>
      <w:r>
        <w:rPr>
          <w:rFonts w:hint="eastAsia" w:ascii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hint="eastAsia" w:ascii="Times New Roman" w:hAnsi="Times New Roman" w:cs="仿宋"/>
          <w:spacing w:val="-1"/>
          <w:sz w:val="32"/>
          <w:szCs w:val="32"/>
        </w:rPr>
        <w:t>全国学生资助管理中心致高中毕业生的一封信</w:t>
      </w:r>
      <w:bookmarkStart w:id="3" w:name="pindex9"/>
      <w:bookmarkEnd w:id="3"/>
    </w:p>
    <w:p w14:paraId="6C68F464">
      <w:pPr>
        <w:ind w:firstLine="640" w:firstLineChars="200"/>
      </w:pPr>
      <w:r>
        <w:rPr>
          <w:rFonts w:ascii="Times New Roman" w:hAnsi="Times New Roman" w:cs="Calibri"/>
          <w:sz w:val="32"/>
          <w:szCs w:val="32"/>
        </w:rPr>
        <w:t> </w:t>
      </w:r>
    </w:p>
    <w:p w14:paraId="19BBD1BF">
      <w:pPr>
        <w:wordWrap w:val="0"/>
        <w:ind w:firstLine="3616" w:firstLineChars="1130"/>
        <w:jc w:val="right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cs="仿宋"/>
          <w:sz w:val="32"/>
          <w:szCs w:val="32"/>
        </w:rPr>
        <w:t>全国学生资助管理中心</w:t>
      </w:r>
      <w:r>
        <w:rPr>
          <w:rFonts w:hint="eastAsia" w:ascii="Times New Roman" w:hAnsi="Times New Roman" w:cs="仿宋"/>
          <w:sz w:val="32"/>
          <w:szCs w:val="32"/>
          <w:lang w:val="en-US" w:eastAsia="zh-CN"/>
        </w:rPr>
        <w:t xml:space="preserve">    </w:t>
      </w:r>
    </w:p>
    <w:p w14:paraId="36A95073">
      <w:pPr>
        <w:wordWrap w:val="0"/>
        <w:jc w:val="right"/>
        <w:rPr>
          <w:rFonts w:hint="eastAsia" w:eastAsia="黑体" w:cs="Times New Roman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</w:t>
      </w:r>
      <w:r>
        <w:rPr>
          <w:rFonts w:hint="eastAsia" w:ascii="Times New Roman" w:hAnsi="Times New Roman" w:cs="Times New Roman"/>
          <w:sz w:val="32"/>
          <w:szCs w:val="32"/>
        </w:rPr>
        <w:t>4</w:t>
      </w:r>
      <w:r>
        <w:rPr>
          <w:rFonts w:ascii="Times New Roman" w:hAnsi="Times New Roman" w:cs="Times New Roman"/>
          <w:sz w:val="32"/>
          <w:szCs w:val="32"/>
        </w:rPr>
        <w:t>年5月</w:t>
      </w:r>
      <w:r>
        <w:rPr>
          <w:rFonts w:hint="eastAsia" w:ascii="Times New Roman" w:hAnsi="Times New Roman" w:cs="Times New Roman"/>
          <w:sz w:val="32"/>
          <w:szCs w:val="32"/>
        </w:rPr>
        <w:t>1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cs="Times New Roman"/>
          <w:sz w:val="32"/>
          <w:szCs w:val="32"/>
        </w:rPr>
        <w:t>日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  </w:t>
      </w:r>
    </w:p>
    <w:p w14:paraId="1243BB1E">
      <w:pPr>
        <w:spacing w:line="540" w:lineRule="exact"/>
        <w:rPr>
          <w:rFonts w:hint="eastAsia" w:eastAsia="黑体" w:cs="Times New Roman"/>
          <w:szCs w:val="32"/>
        </w:rPr>
      </w:pPr>
    </w:p>
    <w:p w14:paraId="481D2350">
      <w:pPr>
        <w:spacing w:line="540" w:lineRule="exact"/>
        <w:rPr>
          <w:rFonts w:hint="eastAsia" w:eastAsia="黑体" w:cs="Times New Roman"/>
          <w:szCs w:val="32"/>
        </w:rPr>
      </w:pPr>
    </w:p>
    <w:p w14:paraId="38B2B6B5">
      <w:pPr>
        <w:spacing w:line="540" w:lineRule="exact"/>
        <w:rPr>
          <w:rFonts w:hint="eastAsia" w:eastAsia="黑体" w:cs="Times New Roman"/>
          <w:szCs w:val="32"/>
        </w:rPr>
      </w:pPr>
    </w:p>
    <w:p w14:paraId="2B21BAAF">
      <w:pPr>
        <w:spacing w:line="540" w:lineRule="exact"/>
        <w:rPr>
          <w:rFonts w:hint="eastAsia" w:eastAsia="黑体" w:cs="Times New Roman"/>
          <w:szCs w:val="32"/>
        </w:rPr>
      </w:pPr>
    </w:p>
    <w:p w14:paraId="0A11F5B8">
      <w:pPr>
        <w:spacing w:line="540" w:lineRule="exact"/>
        <w:rPr>
          <w:rFonts w:hint="eastAsia" w:eastAsia="黑体" w:cs="Times New Roman"/>
          <w:szCs w:val="32"/>
        </w:rPr>
      </w:pPr>
    </w:p>
    <w:p w14:paraId="52A55362">
      <w:pPr>
        <w:spacing w:line="540" w:lineRule="exact"/>
        <w:rPr>
          <w:rFonts w:eastAsia="黑体" w:cs="Times New Roman"/>
          <w:szCs w:val="32"/>
        </w:rPr>
      </w:pPr>
      <w:r>
        <w:rPr>
          <w:rFonts w:hint="eastAsia" w:eastAsia="黑体" w:cs="Times New Roman"/>
          <w:szCs w:val="32"/>
        </w:rPr>
        <w:t>附件</w:t>
      </w:r>
      <w:r>
        <w:rPr>
          <w:rFonts w:hint="eastAsia" w:ascii="黑体" w:hAnsi="黑体" w:eastAsia="黑体" w:cs="黑体"/>
          <w:szCs w:val="32"/>
        </w:rPr>
        <w:t>1</w:t>
      </w:r>
    </w:p>
    <w:p w14:paraId="040BD510">
      <w:pPr>
        <w:spacing w:line="540" w:lineRule="exact"/>
        <w:rPr>
          <w:rFonts w:cs="Times New Roman"/>
          <w:szCs w:val="32"/>
        </w:rPr>
      </w:pPr>
    </w:p>
    <w:p w14:paraId="1173ADCE">
      <w:pPr>
        <w:spacing w:line="540" w:lineRule="exact"/>
        <w:jc w:val="center"/>
        <w:rPr>
          <w:rFonts w:ascii="Arial Unicode MS" w:hAnsi="Arial Unicode MS" w:eastAsia="Arial Unicode MS" w:cs="Arial Unicode MS"/>
          <w:sz w:val="36"/>
          <w:szCs w:val="36"/>
        </w:rPr>
      </w:pPr>
      <w:r>
        <w:rPr>
          <w:rFonts w:hint="eastAsia" w:ascii="Arial Unicode MS" w:hAnsi="Arial Unicode MS" w:eastAsia="Arial Unicode MS" w:cs="Arial Unicode MS"/>
          <w:sz w:val="36"/>
          <w:szCs w:val="36"/>
        </w:rPr>
        <w:t>全国学生资助管理中心致初中毕业生的一封信</w:t>
      </w:r>
    </w:p>
    <w:p w14:paraId="24C97A69">
      <w:pPr>
        <w:pStyle w:val="6"/>
        <w:widowControl/>
        <w:spacing w:beforeAutospacing="0" w:afterAutospacing="0" w:line="540" w:lineRule="exact"/>
        <w:ind w:firstLine="555"/>
        <w:jc w:val="both"/>
        <w:rPr>
          <w:sz w:val="32"/>
          <w:szCs w:val="32"/>
        </w:rPr>
      </w:pPr>
    </w:p>
    <w:p w14:paraId="7A4B3ABD">
      <w:pPr>
        <w:pStyle w:val="6"/>
        <w:widowControl/>
        <w:spacing w:beforeAutospacing="0" w:afterAutospacing="0" w:line="540" w:lineRule="exact"/>
        <w:jc w:val="both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亲爱的同学：</w:t>
      </w:r>
    </w:p>
    <w:p w14:paraId="72FB5C43">
      <w:pPr>
        <w:pStyle w:val="6"/>
        <w:widowControl/>
        <w:spacing w:beforeAutospacing="0" w:afterAutospacing="0" w:line="540" w:lineRule="exact"/>
        <w:ind w:firstLine="555"/>
        <w:jc w:val="both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你好！</w:t>
      </w:r>
    </w:p>
    <w:p w14:paraId="34E2FB31">
      <w:pPr>
        <w:pStyle w:val="6"/>
        <w:widowControl/>
        <w:spacing w:beforeAutospacing="0" w:afterAutospacing="0" w:line="540" w:lineRule="exact"/>
        <w:ind w:firstLine="555"/>
        <w:jc w:val="both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孟夏之日，万物并秀。祝贺你即将圆满完成义务教育阶段学业，告别绚烂的初中生活，进入多彩的高中阶段。如果你的家庭经济困难，请不用为继续就学的费用担忧，党和国家不会让任何一名学生因家庭经济困难而失学，学生资助政策始终为你保驾护航！</w:t>
      </w:r>
    </w:p>
    <w:p w14:paraId="27077D80">
      <w:pPr>
        <w:pStyle w:val="6"/>
        <w:widowControl/>
        <w:spacing w:beforeAutospacing="0" w:afterAutospacing="0" w:line="540" w:lineRule="exact"/>
        <w:ind w:firstLine="555"/>
        <w:jc w:val="both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如果你选择就读普通高中学校，原建档立卡家庭学生、农村低保家庭学生、农村特困救助供养学生、家庭经济困难残疾学生等四类学生都可以享受免学费政策，家庭经济困难学生还可以享受国家助学金。</w:t>
      </w:r>
    </w:p>
    <w:p w14:paraId="4C4B53E9">
      <w:pPr>
        <w:pStyle w:val="6"/>
        <w:widowControl/>
        <w:spacing w:beforeAutospacing="0" w:afterAutospacing="0" w:line="540" w:lineRule="exact"/>
        <w:ind w:firstLine="555"/>
        <w:jc w:val="both"/>
        <w:rPr>
          <w:rFonts w:hint="eastAsia"/>
        </w:rPr>
      </w:pPr>
      <w:r>
        <w:rPr>
          <w:rFonts w:hint="eastAsia" w:eastAsia="仿宋"/>
          <w:sz w:val="32"/>
          <w:szCs w:val="32"/>
        </w:rPr>
        <w:t>如果你选择就读中等职业学校，国家免除一、二、三年级在校生中所有农村（含县镇）学生、城市涉农专业学生、城市家庭经济困难学生、民族地区学校就读学生和戏曲表演专业学生（其他艺术类相关表演专业学生除外）的学费；一、二年级涉农专业学生和非涉农专业家庭经济困难学生，六盘山区等11个原连片特困地区和西藏、四省涉藏州县、新疆南疆四地州中等职业学校农村学生（不含县城），全部享受国家助学金。表现优异的学生，还可以申请中等职业教育国家奖学金。</w:t>
      </w:r>
    </w:p>
    <w:p w14:paraId="41E2EF77">
      <w:pPr>
        <w:pStyle w:val="6"/>
        <w:widowControl/>
        <w:spacing w:beforeAutospacing="0" w:afterAutospacing="0" w:line="540" w:lineRule="exact"/>
        <w:ind w:firstLine="555"/>
        <w:jc w:val="both"/>
        <w:rPr>
          <w:rFonts w:eastAsia="仿宋" w:cs="仿宋_GB2312"/>
          <w:sz w:val="32"/>
          <w:szCs w:val="32"/>
        </w:rPr>
      </w:pPr>
      <w:r>
        <w:rPr>
          <w:rFonts w:hint="eastAsia" w:eastAsia="仿宋" w:cs="仿宋_GB2312"/>
          <w:sz w:val="32"/>
          <w:szCs w:val="32"/>
        </w:rPr>
        <w:t>在这里，我们要特别提醒你注意</w:t>
      </w:r>
      <w:r>
        <w:rPr>
          <w:rFonts w:eastAsia="仿宋"/>
          <w:sz w:val="32"/>
          <w:szCs w:val="32"/>
        </w:rPr>
        <w:t>，</w:t>
      </w:r>
      <w:r>
        <w:rPr>
          <w:rFonts w:hint="eastAsia" w:eastAsia="仿宋"/>
          <w:sz w:val="32"/>
          <w:szCs w:val="32"/>
        </w:rPr>
        <w:t>在暑期</w:t>
      </w:r>
      <w:r>
        <w:rPr>
          <w:rFonts w:eastAsia="仿宋"/>
          <w:sz w:val="32"/>
          <w:szCs w:val="32"/>
        </w:rPr>
        <w:t>和开学季，</w:t>
      </w:r>
      <w:r>
        <w:rPr>
          <w:rFonts w:hint="eastAsia" w:eastAsia="仿宋"/>
          <w:sz w:val="32"/>
          <w:szCs w:val="32"/>
        </w:rPr>
        <w:t>可能会</w:t>
      </w:r>
      <w:r>
        <w:rPr>
          <w:rFonts w:eastAsia="仿宋"/>
          <w:sz w:val="32"/>
          <w:szCs w:val="32"/>
        </w:rPr>
        <w:t>发生</w:t>
      </w:r>
      <w:r>
        <w:rPr>
          <w:rFonts w:hint="eastAsia" w:eastAsia="仿宋"/>
          <w:sz w:val="32"/>
          <w:szCs w:val="32"/>
        </w:rPr>
        <w:t>以</w:t>
      </w:r>
      <w:r>
        <w:rPr>
          <w:rFonts w:eastAsia="仿宋"/>
          <w:sz w:val="32"/>
          <w:szCs w:val="32"/>
        </w:rPr>
        <w:t>发放奖助学金、刷单返利、投资理财等</w:t>
      </w:r>
      <w:r>
        <w:rPr>
          <w:rFonts w:hint="eastAsia" w:eastAsia="仿宋"/>
          <w:sz w:val="32"/>
          <w:szCs w:val="32"/>
        </w:rPr>
        <w:t>为理由，或</w:t>
      </w:r>
      <w:r>
        <w:rPr>
          <w:rFonts w:eastAsia="仿宋"/>
          <w:sz w:val="32"/>
          <w:szCs w:val="32"/>
        </w:rPr>
        <w:t>假扮公检法、冒充客服</w:t>
      </w:r>
      <w:r>
        <w:rPr>
          <w:rFonts w:hint="eastAsia" w:eastAsia="仿宋"/>
          <w:sz w:val="32"/>
          <w:szCs w:val="32"/>
        </w:rPr>
        <w:t>等形式</w:t>
      </w:r>
      <w:r>
        <w:rPr>
          <w:rFonts w:eastAsia="仿宋"/>
          <w:sz w:val="32"/>
          <w:szCs w:val="32"/>
        </w:rPr>
        <w:t>的电信、网络诈骗。如果收到疑似诈骗短信、电话、微信、QQ信息等，</w:t>
      </w:r>
      <w:r>
        <w:rPr>
          <w:rFonts w:hint="eastAsia" w:eastAsia="仿宋" w:cs="仿宋_GB2312"/>
          <w:sz w:val="32"/>
          <w:szCs w:val="32"/>
        </w:rPr>
        <w:t>请你一定擦亮眼睛、提高警惕，及时与老师、家长沟通，不要泄露个人信息，更不要向陌生人转账，以免上当受骗。</w:t>
      </w:r>
    </w:p>
    <w:p w14:paraId="39B5D8D1">
      <w:pPr>
        <w:pStyle w:val="6"/>
        <w:widowControl/>
        <w:spacing w:beforeAutospacing="0" w:afterAutospacing="0" w:line="540" w:lineRule="exact"/>
        <w:ind w:firstLine="555"/>
        <w:jc w:val="both"/>
        <w:rPr>
          <w:rFonts w:eastAsia="仿宋" w:cs="仿宋_GB2312"/>
          <w:sz w:val="32"/>
          <w:szCs w:val="32"/>
        </w:rPr>
      </w:pPr>
      <w:r>
        <w:rPr>
          <w:rFonts w:hint="eastAsia" w:eastAsia="仿宋" w:cs="仿宋_GB2312"/>
          <w:sz w:val="32"/>
          <w:szCs w:val="32"/>
        </w:rPr>
        <w:t>如果你想了解更多国家学生资助政策，可以咨询就读的学校或当地教育部门，也可以登录全国学生资助管理中心官网或关注“中国学生资助”微信公众号查阅。</w:t>
      </w:r>
    </w:p>
    <w:p w14:paraId="11356E1A">
      <w:pPr>
        <w:pStyle w:val="6"/>
        <w:widowControl/>
        <w:spacing w:beforeAutospacing="0" w:afterAutospacing="0" w:line="540" w:lineRule="exact"/>
        <w:ind w:firstLine="555"/>
        <w:jc w:val="both"/>
        <w:rPr>
          <w:rFonts w:eastAsia="仿宋" w:cs="仿宋_GB2312"/>
          <w:sz w:val="32"/>
          <w:szCs w:val="32"/>
        </w:rPr>
      </w:pPr>
      <w:r>
        <w:rPr>
          <w:rFonts w:hint="eastAsia" w:eastAsia="仿宋" w:cs="仿宋_GB2312"/>
          <w:sz w:val="32"/>
          <w:szCs w:val="32"/>
        </w:rPr>
        <w:t>亲爱的同学，请你读完这封信后，分享给你的父母和亲友，让他们也了解国家学生资助政策。</w:t>
      </w:r>
    </w:p>
    <w:p w14:paraId="1EC951CD">
      <w:pPr>
        <w:pStyle w:val="6"/>
        <w:widowControl/>
        <w:spacing w:beforeAutospacing="0" w:afterAutospacing="0" w:line="540" w:lineRule="exact"/>
        <w:ind w:firstLine="555"/>
        <w:jc w:val="both"/>
        <w:rPr>
          <w:rFonts w:hint="eastAsia" w:eastAsia="仿宋" w:cs="仿宋_GB2312"/>
          <w:sz w:val="32"/>
          <w:szCs w:val="32"/>
        </w:rPr>
      </w:pPr>
      <w:r>
        <w:rPr>
          <w:rFonts w:hint="eastAsia" w:eastAsia="仿宋" w:cs="仿宋_GB2312"/>
          <w:sz w:val="32"/>
          <w:szCs w:val="32"/>
        </w:rPr>
        <w:t>青春是用来奋斗的</w:t>
      </w:r>
      <w:r>
        <w:rPr>
          <w:rFonts w:hint="eastAsia" w:cs="仿宋_GB2312"/>
          <w:sz w:val="32"/>
          <w:szCs w:val="32"/>
          <w:lang w:eastAsia="zh-CN"/>
        </w:rPr>
        <w:t>。</w:t>
      </w:r>
      <w:r>
        <w:rPr>
          <w:rFonts w:hint="eastAsia" w:eastAsia="仿宋" w:cs="仿宋_GB2312"/>
          <w:sz w:val="32"/>
          <w:szCs w:val="32"/>
        </w:rPr>
        <w:t>希望你不负鸿鹄志，永存赤子心，牢记习近平总书记的嘱托，怀抱梦想又脚踏实地，敢想敢为又善作善成，立志做有理想、敢担当、能吃苦、肯奋斗的新时代好青年。最后，祝你在升学考试中取得好成绩，迈入理想学校，</w:t>
      </w:r>
      <w:r>
        <w:rPr>
          <w:rFonts w:hint="eastAsia" w:cs="仿宋_GB2312"/>
          <w:sz w:val="32"/>
          <w:szCs w:val="32"/>
          <w:lang w:eastAsia="zh-CN"/>
        </w:rPr>
        <w:t>勇</w:t>
      </w:r>
      <w:r>
        <w:rPr>
          <w:rFonts w:hint="eastAsia" w:eastAsia="仿宋" w:cs="仿宋_GB2312"/>
          <w:sz w:val="32"/>
          <w:szCs w:val="32"/>
        </w:rPr>
        <w:t>攀前进高峰！</w:t>
      </w:r>
    </w:p>
    <w:p w14:paraId="7AFF49C1">
      <w:pPr>
        <w:pStyle w:val="6"/>
        <w:widowControl/>
        <w:spacing w:beforeAutospacing="0" w:afterAutospacing="0" w:line="540" w:lineRule="exact"/>
        <w:ind w:firstLine="555"/>
        <w:jc w:val="both"/>
        <w:rPr>
          <w:rFonts w:hint="eastAsia" w:eastAsia="仿宋" w:cs="仿宋_GB2312"/>
          <w:sz w:val="32"/>
          <w:szCs w:val="32"/>
        </w:rPr>
      </w:pPr>
    </w:p>
    <w:p w14:paraId="698AC88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55"/>
        <w:jc w:val="both"/>
        <w:textAlignment w:val="auto"/>
        <w:rPr>
          <w:rFonts w:eastAsia="仿宋" w:cs="仿宋_GB2312"/>
          <w:sz w:val="32"/>
          <w:szCs w:val="32"/>
        </w:rPr>
      </w:pPr>
      <w:r>
        <w:rPr>
          <w:rFonts w:hint="eastAsia" w:eastAsia="仿宋" w:cs="仿宋_GB2312"/>
          <w:sz w:val="32"/>
          <w:szCs w:val="32"/>
          <w:lang w:val="en-US" w:eastAsia="zh-CN"/>
        </w:rPr>
        <w:t xml:space="preserve">   </w:t>
      </w:r>
      <w:r>
        <w:rPr>
          <w:rFonts w:eastAsia="仿宋" w:cs="仿宋_GB2312"/>
          <w:sz w:val="32"/>
          <w:szCs w:val="32"/>
        </w:rPr>
        <w:drawing>
          <wp:inline distT="0" distB="0" distL="114300" distR="114300">
            <wp:extent cx="741045" cy="741045"/>
            <wp:effectExtent l="0" t="0" r="1905" b="1905"/>
            <wp:docPr id="1315825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8254" name="图片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045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仿宋" w:cs="仿宋_GB2312"/>
          <w:sz w:val="32"/>
          <w:szCs w:val="32"/>
          <w:lang w:val="en-US" w:eastAsia="zh-CN"/>
        </w:rPr>
        <w:t xml:space="preserve">                    </w:t>
      </w:r>
      <w:r>
        <w:rPr>
          <w:rFonts w:eastAsia="仿宋" w:cs="仿宋_GB2312"/>
          <w:sz w:val="32"/>
          <w:szCs w:val="32"/>
        </w:rPr>
        <w:drawing>
          <wp:inline distT="0" distB="0" distL="114300" distR="114300">
            <wp:extent cx="768350" cy="738505"/>
            <wp:effectExtent l="0" t="0" r="12700" b="4445"/>
            <wp:docPr id="144257348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573481" name="图片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83" t="6589" r="5637" b="8272"/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BE44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eastAsia="仿宋" w:cs="仿宋_GB2312"/>
          <w:sz w:val="32"/>
          <w:szCs w:val="32"/>
        </w:rPr>
      </w:pPr>
      <w:r>
        <w:rPr>
          <w:rFonts w:hint="eastAsia" w:eastAsia="仿宋" w:cs="仿宋_GB2312"/>
          <w:sz w:val="28"/>
          <w:szCs w:val="28"/>
        </w:rPr>
        <w:t>全国学生资助管理中心官网     “中国学生资助”微信公众号</w:t>
      </w:r>
    </w:p>
    <w:p w14:paraId="6FEBAE5A">
      <w:pPr>
        <w:pStyle w:val="6"/>
        <w:widowControl/>
        <w:wordWrap w:val="0"/>
        <w:spacing w:beforeAutospacing="0" w:afterAutospacing="0" w:line="540" w:lineRule="exact"/>
        <w:ind w:firstLine="555"/>
        <w:jc w:val="right"/>
        <w:rPr>
          <w:rFonts w:eastAsia="仿宋"/>
          <w:sz w:val="32"/>
          <w:szCs w:val="32"/>
        </w:rPr>
      </w:pPr>
    </w:p>
    <w:p w14:paraId="7B48C566">
      <w:pPr>
        <w:pStyle w:val="6"/>
        <w:widowControl/>
        <w:wordWrap/>
        <w:spacing w:beforeAutospacing="0" w:afterAutospacing="0" w:line="540" w:lineRule="exact"/>
        <w:ind w:firstLine="555"/>
        <w:jc w:val="right"/>
        <w:rPr>
          <w:rFonts w:eastAsia="仿宋"/>
          <w:sz w:val="32"/>
          <w:szCs w:val="32"/>
        </w:rPr>
      </w:pPr>
    </w:p>
    <w:p w14:paraId="1E71A458">
      <w:pPr>
        <w:pStyle w:val="6"/>
        <w:widowControl/>
        <w:wordWrap w:val="0"/>
        <w:spacing w:beforeAutospacing="0" w:afterAutospacing="0" w:line="540" w:lineRule="exact"/>
        <w:ind w:firstLine="555"/>
        <w:jc w:val="right"/>
        <w:rPr>
          <w:rFonts w:hint="default" w:eastAsia="仿宋"/>
          <w:sz w:val="32"/>
          <w:szCs w:val="32"/>
          <w:lang w:val="en-US" w:eastAsia="zh-CN"/>
        </w:rPr>
      </w:pPr>
      <w:r>
        <w:rPr>
          <w:rFonts w:eastAsia="仿宋"/>
          <w:sz w:val="32"/>
          <w:szCs w:val="32"/>
        </w:rPr>
        <w:t>全国学生资助管理中心</w:t>
      </w:r>
      <w:r>
        <w:rPr>
          <w:rFonts w:hint="eastAsia" w:eastAsia="仿宋"/>
          <w:sz w:val="32"/>
          <w:szCs w:val="32"/>
          <w:lang w:val="en-US" w:eastAsia="zh-CN"/>
        </w:rPr>
        <w:t xml:space="preserve">    </w:t>
      </w:r>
    </w:p>
    <w:p w14:paraId="309E2FD1">
      <w:pPr>
        <w:wordWrap w:val="0"/>
        <w:spacing w:line="540" w:lineRule="exact"/>
        <w:jc w:val="right"/>
        <w:rPr>
          <w:rFonts w:hint="eastAsia" w:eastAsia="仿宋"/>
          <w:sz w:val="32"/>
          <w:szCs w:val="32"/>
          <w:lang w:val="en-US" w:eastAsia="zh-CN"/>
        </w:rPr>
      </w:pPr>
      <w:r>
        <w:rPr>
          <w:rFonts w:eastAsia="仿宋"/>
          <w:sz w:val="32"/>
          <w:szCs w:val="32"/>
        </w:rPr>
        <w:t>2024年5月1</w:t>
      </w:r>
      <w:r>
        <w:rPr>
          <w:rFonts w:hint="eastAsia" w:eastAsia="仿宋"/>
          <w:sz w:val="32"/>
          <w:szCs w:val="32"/>
          <w:lang w:val="en-US" w:eastAsia="zh-CN"/>
        </w:rPr>
        <w:t>7</w:t>
      </w:r>
      <w:r>
        <w:rPr>
          <w:rFonts w:eastAsia="仿宋"/>
          <w:sz w:val="32"/>
          <w:szCs w:val="32"/>
        </w:rPr>
        <w:t>日</w:t>
      </w:r>
      <w:r>
        <w:rPr>
          <w:rFonts w:hint="eastAsia" w:eastAsia="仿宋"/>
          <w:sz w:val="32"/>
          <w:szCs w:val="32"/>
          <w:lang w:val="en-US" w:eastAsia="zh-CN"/>
        </w:rPr>
        <w:t xml:space="preserve">      </w:t>
      </w:r>
    </w:p>
    <w:p w14:paraId="1CED3F77">
      <w:pPr>
        <w:rPr>
          <w:rFonts w:hint="eastAsia" w:eastAsia="仿宋_GB2312"/>
          <w:szCs w:val="32"/>
          <w:lang w:val="en-US" w:eastAsia="zh-CN"/>
        </w:rPr>
      </w:pPr>
      <w:r>
        <w:rPr>
          <w:rFonts w:hint="eastAsia" w:eastAsia="仿宋_GB2312"/>
          <w:szCs w:val="32"/>
          <w:lang w:val="en-US" w:eastAsia="zh-CN"/>
        </w:rPr>
        <w:br w:type="page"/>
      </w:r>
    </w:p>
    <w:p w14:paraId="7D78A6E7">
      <w:pPr>
        <w:spacing w:line="520" w:lineRule="exact"/>
        <w:rPr>
          <w:rFonts w:eastAsia="黑体"/>
        </w:rPr>
      </w:pPr>
      <w:r>
        <w:rPr>
          <w:rFonts w:hint="eastAsia" w:eastAsia="黑体"/>
        </w:rPr>
        <w:t>附件</w:t>
      </w:r>
      <w:r>
        <w:rPr>
          <w:rFonts w:hint="eastAsia" w:ascii="黑体" w:hAnsi="黑体" w:eastAsia="黑体" w:cs="黑体"/>
        </w:rPr>
        <w:t>2</w:t>
      </w:r>
    </w:p>
    <w:p w14:paraId="1B77B87C">
      <w:pPr>
        <w:widowControl/>
        <w:adjustRightInd w:val="0"/>
        <w:snapToGrid w:val="0"/>
        <w:spacing w:before="312" w:beforeLines="100" w:line="520" w:lineRule="exact"/>
        <w:jc w:val="center"/>
        <w:rPr>
          <w:rFonts w:cs="Times New Roman"/>
          <w:kern w:val="0"/>
          <w:szCs w:val="32"/>
        </w:rPr>
      </w:pPr>
      <w:r>
        <w:rPr>
          <w:rFonts w:hint="eastAsia" w:ascii="Arial Unicode MS" w:hAnsi="Arial Unicode MS" w:eastAsia="Arial Unicode MS" w:cs="Arial Unicode MS"/>
          <w:color w:val="000000"/>
          <w:sz w:val="36"/>
          <w:szCs w:val="36"/>
        </w:rPr>
        <w:t>全国学生资助管理中心致高中毕业生的一封信</w:t>
      </w:r>
    </w:p>
    <w:p w14:paraId="48080982">
      <w:pPr>
        <w:widowControl/>
        <w:spacing w:line="520" w:lineRule="exact"/>
        <w:rPr>
          <w:rFonts w:cs="Times New Roman"/>
          <w:kern w:val="0"/>
          <w:szCs w:val="32"/>
        </w:rPr>
      </w:pPr>
    </w:p>
    <w:p w14:paraId="0B681E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cs="Times New Roman"/>
          <w:kern w:val="0"/>
          <w:szCs w:val="32"/>
        </w:rPr>
      </w:pPr>
      <w:r>
        <w:rPr>
          <w:rFonts w:hint="eastAsia" w:cs="Times New Roman"/>
          <w:kern w:val="0"/>
          <w:szCs w:val="32"/>
        </w:rPr>
        <w:t>亲爱的同学：</w:t>
      </w:r>
    </w:p>
    <w:p w14:paraId="1E05B4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cs="Times New Roman"/>
          <w:kern w:val="0"/>
          <w:szCs w:val="32"/>
        </w:rPr>
      </w:pPr>
      <w:r>
        <w:rPr>
          <w:rFonts w:hint="eastAsia" w:cs="Times New Roman"/>
          <w:kern w:val="0"/>
          <w:szCs w:val="32"/>
        </w:rPr>
        <w:t>你好！</w:t>
      </w:r>
    </w:p>
    <w:p w14:paraId="73D713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cs="Times New Roman"/>
          <w:color w:val="000000"/>
          <w:kern w:val="0"/>
          <w:szCs w:val="32"/>
        </w:rPr>
      </w:pPr>
      <w:r>
        <w:rPr>
          <w:rFonts w:hint="eastAsia" w:cs="Times New Roman"/>
          <w:color w:val="000000"/>
          <w:kern w:val="0"/>
          <w:szCs w:val="32"/>
        </w:rPr>
        <w:t>时光荏苒，岁月如梭。又是一年高考时，想必你正</w:t>
      </w:r>
      <w:r>
        <w:rPr>
          <w:rFonts w:hint="eastAsia" w:cs="Times New Roman"/>
          <w:color w:val="000000"/>
          <w:kern w:val="0"/>
          <w:szCs w:val="32"/>
          <w:lang w:eastAsia="zh-Hans"/>
        </w:rPr>
        <w:t>在紧张忙碌的备考冲刺中</w:t>
      </w:r>
      <w:r>
        <w:rPr>
          <w:rFonts w:cs="Times New Roman"/>
          <w:color w:val="000000"/>
          <w:kern w:val="0"/>
          <w:szCs w:val="32"/>
        </w:rPr>
        <w:t>，但请你一定抽时间读读这封信，了解一下国家学生资助政策。</w:t>
      </w:r>
      <w:r>
        <w:rPr>
          <w:rFonts w:hint="eastAsia" w:cs="Times New Roman"/>
          <w:color w:val="000000"/>
          <w:kern w:val="0"/>
          <w:szCs w:val="32"/>
          <w:lang w:eastAsia="zh-Hans"/>
        </w:rPr>
        <w:t>如果你家庭经济困难</w:t>
      </w:r>
      <w:r>
        <w:rPr>
          <w:rFonts w:cs="Times New Roman"/>
          <w:color w:val="000000"/>
          <w:kern w:val="0"/>
          <w:szCs w:val="32"/>
          <w:lang w:eastAsia="zh-Hans"/>
        </w:rPr>
        <w:t>，</w:t>
      </w:r>
      <w:r>
        <w:rPr>
          <w:rFonts w:hint="eastAsia" w:cs="Times New Roman"/>
          <w:color w:val="000000"/>
          <w:kern w:val="0"/>
          <w:szCs w:val="32"/>
        </w:rPr>
        <w:t>请</w:t>
      </w:r>
      <w:r>
        <w:rPr>
          <w:rFonts w:hint="eastAsia" w:cs="Times New Roman"/>
          <w:color w:val="000000"/>
          <w:kern w:val="0"/>
          <w:szCs w:val="32"/>
          <w:lang w:eastAsia="zh-Hans"/>
        </w:rPr>
        <w:t>不要担心</w:t>
      </w:r>
      <w:r>
        <w:rPr>
          <w:rFonts w:cs="Times New Roman"/>
          <w:color w:val="000000"/>
          <w:kern w:val="0"/>
          <w:szCs w:val="32"/>
          <w:lang w:eastAsia="zh-Hans"/>
        </w:rPr>
        <w:t>，</w:t>
      </w:r>
      <w:r>
        <w:rPr>
          <w:rFonts w:hint="eastAsia" w:cs="Times New Roman"/>
          <w:color w:val="000000"/>
          <w:kern w:val="0"/>
          <w:szCs w:val="32"/>
          <w:lang w:eastAsia="zh-Hans"/>
        </w:rPr>
        <w:t>国家学生资助政策帮助你顺利入学</w:t>
      </w:r>
      <w:r>
        <w:rPr>
          <w:rFonts w:cs="Times New Roman"/>
          <w:color w:val="000000"/>
          <w:kern w:val="0"/>
          <w:szCs w:val="32"/>
          <w:lang w:eastAsia="zh-Hans"/>
        </w:rPr>
        <w:t>、</w:t>
      </w:r>
      <w:r>
        <w:rPr>
          <w:rFonts w:hint="eastAsia" w:cs="Times New Roman"/>
          <w:color w:val="000000"/>
          <w:kern w:val="0"/>
          <w:szCs w:val="32"/>
          <w:lang w:eastAsia="zh-Hans"/>
        </w:rPr>
        <w:t>完成学业</w:t>
      </w:r>
      <w:r>
        <w:rPr>
          <w:rFonts w:hint="eastAsia" w:cs="Times New Roman"/>
          <w:color w:val="000000"/>
          <w:kern w:val="0"/>
          <w:szCs w:val="32"/>
        </w:rPr>
        <w:t>。</w:t>
      </w:r>
    </w:p>
    <w:p w14:paraId="228EF4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cs="Times New Roman"/>
          <w:color w:val="000000"/>
          <w:kern w:val="0"/>
          <w:szCs w:val="32"/>
        </w:rPr>
      </w:pPr>
      <w:r>
        <w:rPr>
          <w:rFonts w:hint="eastAsia" w:cs="Times New Roman"/>
          <w:color w:val="000000"/>
          <w:kern w:val="0"/>
          <w:szCs w:val="32"/>
          <w:lang w:eastAsia="zh-Hans"/>
        </w:rPr>
        <w:t>入学前</w:t>
      </w:r>
      <w:r>
        <w:rPr>
          <w:rFonts w:hint="eastAsia" w:cs="Times New Roman"/>
          <w:color w:val="000000"/>
          <w:kern w:val="0"/>
          <w:szCs w:val="32"/>
        </w:rPr>
        <w:t>不用愁。当你</w:t>
      </w:r>
      <w:r>
        <w:rPr>
          <w:rFonts w:hint="eastAsia" w:cs="Times New Roman"/>
          <w:color w:val="000000"/>
          <w:kern w:val="0"/>
          <w:szCs w:val="32"/>
          <w:lang w:eastAsia="zh-Hans"/>
        </w:rPr>
        <w:t>收到高校录取通知书时</w:t>
      </w:r>
      <w:r>
        <w:rPr>
          <w:rFonts w:cs="Times New Roman"/>
          <w:color w:val="000000"/>
          <w:kern w:val="0"/>
          <w:szCs w:val="32"/>
          <w:lang w:eastAsia="zh-Hans"/>
        </w:rPr>
        <w:t>，</w:t>
      </w:r>
      <w:r>
        <w:rPr>
          <w:rFonts w:hint="eastAsia" w:cs="Times New Roman"/>
          <w:color w:val="000000"/>
          <w:kern w:val="0"/>
          <w:szCs w:val="32"/>
          <w:lang w:eastAsia="zh-Hans"/>
        </w:rPr>
        <w:t>你同时会看到</w:t>
      </w:r>
      <w:r>
        <w:rPr>
          <w:rFonts w:hint="eastAsia" w:cs="Times New Roman"/>
          <w:color w:val="000000"/>
          <w:kern w:val="0"/>
          <w:szCs w:val="32"/>
        </w:rPr>
        <w:t>一份学生资助政策简介和一张《家庭经济困难学生认定申请表》。</w:t>
      </w:r>
      <w:r>
        <w:rPr>
          <w:rFonts w:cs="Times New Roman"/>
          <w:color w:val="000000"/>
          <w:kern w:val="0"/>
          <w:szCs w:val="32"/>
        </w:rPr>
        <w:t>如</w:t>
      </w:r>
      <w:r>
        <w:rPr>
          <w:rFonts w:hint="eastAsia" w:cs="Times New Roman"/>
          <w:color w:val="000000"/>
          <w:kern w:val="0"/>
          <w:szCs w:val="32"/>
        </w:rPr>
        <w:t>果需要</w:t>
      </w:r>
      <w:r>
        <w:rPr>
          <w:rFonts w:cs="Times New Roman"/>
          <w:color w:val="000000"/>
          <w:kern w:val="0"/>
          <w:szCs w:val="32"/>
        </w:rPr>
        <w:t>，</w:t>
      </w:r>
      <w:r>
        <w:rPr>
          <w:rFonts w:hint="eastAsia" w:cs="Times New Roman"/>
          <w:color w:val="000000"/>
          <w:kern w:val="0"/>
          <w:szCs w:val="32"/>
        </w:rPr>
        <w:t>请你如实填写申请表，向当地教育局学生资助管理中心申请生源地信用助学贷款，用于缴纳学费、住宿费，也可以用于生活费，在校期间利息由国家承担。此外，中西部地区家庭经济特别困难的新生还能申请新生入学资助，获得路费补助和短期生活费补助。</w:t>
      </w:r>
    </w:p>
    <w:p w14:paraId="25C4A5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cs="Times New Roman"/>
          <w:kern w:val="0"/>
          <w:szCs w:val="32"/>
        </w:rPr>
      </w:pPr>
      <w:r>
        <w:rPr>
          <w:rFonts w:hint="eastAsia" w:cs="Times New Roman"/>
          <w:color w:val="000000"/>
          <w:kern w:val="0"/>
          <w:szCs w:val="32"/>
        </w:rPr>
        <w:t>入学</w:t>
      </w:r>
      <w:r>
        <w:rPr>
          <w:rFonts w:hint="eastAsia" w:cs="Times New Roman"/>
          <w:color w:val="000000"/>
          <w:kern w:val="0"/>
          <w:szCs w:val="32"/>
          <w:lang w:eastAsia="zh-Hans"/>
        </w:rPr>
        <w:t>时不用愁</w:t>
      </w:r>
      <w:r>
        <w:rPr>
          <w:rFonts w:hint="eastAsia" w:cs="Times New Roman"/>
          <w:color w:val="000000"/>
          <w:kern w:val="0"/>
          <w:szCs w:val="32"/>
        </w:rPr>
        <w:t>。</w:t>
      </w:r>
      <w:r>
        <w:rPr>
          <w:rFonts w:hint="eastAsia" w:cs="Times New Roman"/>
          <w:color w:val="000000"/>
          <w:kern w:val="0"/>
          <w:szCs w:val="32"/>
          <w:lang w:eastAsia="zh-Hans"/>
        </w:rPr>
        <w:t>新生</w:t>
      </w:r>
      <w:r>
        <w:rPr>
          <w:rFonts w:hint="eastAsia" w:cs="Times New Roman"/>
          <w:color w:val="000000"/>
          <w:kern w:val="0"/>
          <w:szCs w:val="32"/>
        </w:rPr>
        <w:t>报到期间，</w:t>
      </w:r>
      <w:r>
        <w:rPr>
          <w:rFonts w:hint="eastAsia" w:cs="Times New Roman"/>
          <w:color w:val="000000"/>
          <w:kern w:val="0"/>
          <w:szCs w:val="32"/>
          <w:lang w:eastAsia="zh-Hans"/>
        </w:rPr>
        <w:t>全部高校</w:t>
      </w:r>
      <w:r>
        <w:rPr>
          <w:rFonts w:hint="eastAsia" w:cs="Times New Roman"/>
          <w:kern w:val="0"/>
          <w:szCs w:val="32"/>
          <w:lang w:eastAsia="zh-Hans"/>
        </w:rPr>
        <w:t>都会</w:t>
      </w:r>
      <w:r>
        <w:rPr>
          <w:rFonts w:hint="eastAsia" w:cs="Times New Roman"/>
          <w:kern w:val="0"/>
          <w:szCs w:val="32"/>
        </w:rPr>
        <w:t>开通新生入学“绿色通道”，如果</w:t>
      </w:r>
      <w:r>
        <w:rPr>
          <w:rFonts w:hint="eastAsia" w:cs="Times New Roman"/>
          <w:kern w:val="0"/>
          <w:szCs w:val="32"/>
          <w:lang w:eastAsia="zh-Hans"/>
        </w:rPr>
        <w:t>你</w:t>
      </w:r>
      <w:r>
        <w:rPr>
          <w:rFonts w:hint="eastAsia" w:cs="Times New Roman"/>
          <w:kern w:val="0"/>
          <w:szCs w:val="32"/>
        </w:rPr>
        <w:t>还没有筹齐学费、住宿费，可通过“绿色通道”先办理入学手续。</w:t>
      </w:r>
    </w:p>
    <w:p w14:paraId="072005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cs="Times New Roman"/>
          <w:kern w:val="0"/>
          <w:szCs w:val="32"/>
        </w:rPr>
      </w:pPr>
      <w:r>
        <w:rPr>
          <w:rFonts w:hint="eastAsia" w:cs="Times New Roman"/>
          <w:color w:val="000000"/>
          <w:kern w:val="0"/>
          <w:szCs w:val="32"/>
          <w:lang w:eastAsia="zh-Hans"/>
        </w:rPr>
        <w:t>入学后不用愁。多</w:t>
      </w:r>
      <w:r>
        <w:rPr>
          <w:rFonts w:hint="eastAsia" w:cs="Times New Roman"/>
          <w:color w:val="000000"/>
          <w:kern w:val="0"/>
          <w:szCs w:val="32"/>
        </w:rPr>
        <w:t>项学生资助政策伴你完成学业。开学</w:t>
      </w:r>
      <w:r>
        <w:rPr>
          <w:rFonts w:hint="eastAsia" w:cs="Times New Roman"/>
          <w:color w:val="000000"/>
          <w:kern w:val="0"/>
          <w:szCs w:val="32"/>
          <w:lang w:eastAsia="zh-Hans"/>
        </w:rPr>
        <w:t>后</w:t>
      </w:r>
      <w:r>
        <w:rPr>
          <w:rFonts w:hint="eastAsia" w:cs="Times New Roman"/>
          <w:color w:val="000000"/>
          <w:kern w:val="0"/>
          <w:szCs w:val="32"/>
        </w:rPr>
        <w:t>，学校会根据学生家庭经济状况，确定相应的资助方式和资助标准。国家助学金、勤工助学帮你</w:t>
      </w:r>
      <w:r>
        <w:rPr>
          <w:rFonts w:hint="eastAsia" w:cs="Times New Roman"/>
          <w:kern w:val="0"/>
          <w:szCs w:val="32"/>
        </w:rPr>
        <w:t>解决生活费用，临时困难补助帮你应对突发情况；品学兼优的家庭经济困难学生可以参评国家励志奖学金，成绩特别优异的学生将有机会获得国家奖学金；如果你有意向服兵役或</w:t>
      </w:r>
      <w:r>
        <w:rPr>
          <w:rFonts w:hint="eastAsia" w:cs="Times New Roman"/>
          <w:kern w:val="0"/>
          <w:szCs w:val="32"/>
          <w:lang w:eastAsia="zh-Hans"/>
        </w:rPr>
        <w:t>者</w:t>
      </w:r>
      <w:r>
        <w:rPr>
          <w:rFonts w:hint="eastAsia" w:cs="Times New Roman"/>
          <w:kern w:val="0"/>
          <w:szCs w:val="32"/>
        </w:rPr>
        <w:t>去基层就业，还能享受学费补偿贷款代偿。</w:t>
      </w:r>
    </w:p>
    <w:p w14:paraId="18B14F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cs="Times New Roman"/>
          <w:kern w:val="0"/>
          <w:szCs w:val="32"/>
        </w:rPr>
      </w:pPr>
      <w:r>
        <w:rPr>
          <w:rFonts w:hint="eastAsia" w:cs="Times New Roman"/>
          <w:kern w:val="0"/>
          <w:szCs w:val="32"/>
        </w:rPr>
        <w:t>暑假期间，教育部和各地各高校会集中开通学生资助热线电话，号码及开通时间届时会通过全国学生资助管理中心</w:t>
      </w:r>
      <w:r>
        <w:rPr>
          <w:rFonts w:hint="eastAsia" w:cs="Times New Roman"/>
          <w:kern w:val="0"/>
          <w:szCs w:val="32"/>
          <w:lang w:eastAsia="zh-Hans"/>
        </w:rPr>
        <w:t>官网</w:t>
      </w:r>
      <w:r>
        <w:rPr>
          <w:rFonts w:hint="eastAsia" w:cs="Times New Roman"/>
          <w:kern w:val="0"/>
          <w:szCs w:val="32"/>
        </w:rPr>
        <w:t>及有关媒体公布。如你想了解更多学生资助政策，请登录全国学生资助管理中心官网或关注“中国学生资助”微信公众号。</w:t>
      </w:r>
    </w:p>
    <w:p w14:paraId="145454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cs="Times New Roman"/>
          <w:kern w:val="0"/>
          <w:szCs w:val="32"/>
        </w:rPr>
      </w:pPr>
      <w:r>
        <w:rPr>
          <w:rFonts w:hint="eastAsia" w:cs="Times New Roman"/>
          <w:kern w:val="0"/>
          <w:szCs w:val="32"/>
          <w:lang w:eastAsia="zh-Hans"/>
        </w:rPr>
        <w:t>在这里</w:t>
      </w:r>
      <w:r>
        <w:rPr>
          <w:rFonts w:cs="Times New Roman"/>
          <w:kern w:val="0"/>
          <w:szCs w:val="32"/>
          <w:lang w:eastAsia="zh-Hans"/>
        </w:rPr>
        <w:t>，</w:t>
      </w:r>
      <w:r>
        <w:rPr>
          <w:rFonts w:hint="eastAsia" w:cs="Times New Roman"/>
          <w:kern w:val="0"/>
          <w:szCs w:val="32"/>
          <w:lang w:eastAsia="zh-Hans"/>
        </w:rPr>
        <w:t>我们还要提醒你</w:t>
      </w:r>
      <w:r>
        <w:rPr>
          <w:rFonts w:cs="Times New Roman"/>
          <w:kern w:val="0"/>
          <w:szCs w:val="32"/>
          <w:lang w:eastAsia="zh-Hans"/>
        </w:rPr>
        <w:t>，</w:t>
      </w:r>
      <w:r>
        <w:rPr>
          <w:rFonts w:hint="eastAsia" w:cs="Times New Roman"/>
          <w:kern w:val="0"/>
          <w:szCs w:val="32"/>
        </w:rPr>
        <w:t>开学前后是电信诈骗的高发期，不法分子会冒充大学老师、资助机构工作人员等，给学生发短信、打电话、加微信或QQ好友，用各种手段骗取钱财。请你一定擦亮眼睛</w:t>
      </w:r>
      <w:r>
        <w:rPr>
          <w:rFonts w:cs="Times New Roman"/>
          <w:kern w:val="0"/>
          <w:szCs w:val="32"/>
        </w:rPr>
        <w:t>、</w:t>
      </w:r>
      <w:r>
        <w:rPr>
          <w:rFonts w:hint="eastAsia" w:cs="Times New Roman"/>
          <w:kern w:val="0"/>
          <w:szCs w:val="32"/>
        </w:rPr>
        <w:t>提高警惕，不要透露个人信息，不要向陌生人转账，避免上当受骗。</w:t>
      </w:r>
    </w:p>
    <w:p w14:paraId="0A22331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55"/>
        <w:jc w:val="both"/>
        <w:textAlignment w:val="auto"/>
        <w:rPr>
          <w:rFonts w:cs="仿宋_GB2312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>星光不负赶路人，奋斗的青春最美丽。希望你牢记习近平总书记的殷殷嘱托，坚定不移听党话、跟党走，争做有理想、敢担当、能吃苦、肯奋斗的新时代好青年，在推进强国建设、民族复兴伟业中展现青春作为、彰显青春风采、贡献青春力量，奋力书写为中国式现代化挺膺担当的青春篇章。最后，预祝你顺利考取</w:t>
      </w:r>
      <w:r>
        <w:rPr>
          <w:rFonts w:hint="eastAsia" w:cs="仿宋_GB2312"/>
          <w:sz w:val="32"/>
          <w:szCs w:val="32"/>
        </w:rPr>
        <w:t>理想大学，开启人生新篇章！</w:t>
      </w:r>
    </w:p>
    <w:p w14:paraId="79AB9BC0">
      <w:pPr>
        <w:pStyle w:val="6"/>
        <w:widowControl/>
        <w:spacing w:beforeAutospacing="0" w:afterAutospacing="0" w:line="540" w:lineRule="exact"/>
        <w:ind w:firstLine="555"/>
        <w:jc w:val="both"/>
        <w:rPr>
          <w:rFonts w:hint="eastAsia" w:cs="仿宋_GB2312"/>
          <w:sz w:val="32"/>
          <w:szCs w:val="32"/>
        </w:rPr>
      </w:pPr>
    </w:p>
    <w:p w14:paraId="2E5666B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55"/>
        <w:jc w:val="both"/>
        <w:textAlignment w:val="auto"/>
        <w:rPr>
          <w:rFonts w:cs="仿宋_GB2312"/>
          <w:sz w:val="32"/>
          <w:szCs w:val="32"/>
        </w:rPr>
      </w:pPr>
      <w:r>
        <w:rPr>
          <w:rFonts w:hint="eastAsia" w:cs="仿宋_GB2312"/>
          <w:sz w:val="32"/>
          <w:szCs w:val="32"/>
          <w:lang w:val="en-US" w:eastAsia="zh-CN"/>
        </w:rPr>
        <w:t xml:space="preserve">    </w:t>
      </w:r>
      <w:r>
        <w:rPr>
          <w:rFonts w:cs="仿宋_GB2312"/>
          <w:sz w:val="32"/>
          <w:szCs w:val="32"/>
        </w:rPr>
        <w:drawing>
          <wp:inline distT="0" distB="0" distL="114300" distR="114300">
            <wp:extent cx="741045" cy="741045"/>
            <wp:effectExtent l="0" t="0" r="1905" b="190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045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仿宋_GB2312"/>
          <w:sz w:val="32"/>
          <w:szCs w:val="32"/>
          <w:lang w:val="en-US" w:eastAsia="zh-CN"/>
        </w:rPr>
        <w:t xml:space="preserve">                     </w:t>
      </w:r>
      <w:r>
        <w:rPr>
          <w:rFonts w:cs="仿宋_GB2312"/>
          <w:sz w:val="32"/>
          <w:szCs w:val="32"/>
        </w:rPr>
        <w:drawing>
          <wp:inline distT="0" distB="0" distL="114300" distR="114300">
            <wp:extent cx="768350" cy="738505"/>
            <wp:effectExtent l="0" t="0" r="12700" b="4445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83" t="6589" r="5637" b="8272"/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7D218">
      <w:pPr>
        <w:pStyle w:val="6"/>
        <w:widowControl/>
        <w:spacing w:beforeAutospacing="0" w:afterAutospacing="0" w:line="540" w:lineRule="exact"/>
        <w:jc w:val="center"/>
        <w:rPr>
          <w:rFonts w:cs="仿宋_GB2312"/>
          <w:sz w:val="32"/>
          <w:szCs w:val="32"/>
        </w:rPr>
      </w:pPr>
      <w:r>
        <w:rPr>
          <w:rFonts w:hint="eastAsia" w:cs="仿宋_GB2312"/>
          <w:sz w:val="28"/>
          <w:szCs w:val="28"/>
        </w:rPr>
        <w:t>全国学生资助管理中心官网     “中国学生资助”微信公众号</w:t>
      </w:r>
    </w:p>
    <w:p w14:paraId="2CDB8FED">
      <w:pPr>
        <w:widowControl/>
        <w:wordWrap w:val="0"/>
        <w:ind w:firstLine="960" w:firstLineChars="300"/>
        <w:jc w:val="right"/>
        <w:rPr>
          <w:rFonts w:cs="Times New Roman"/>
          <w:kern w:val="0"/>
          <w:szCs w:val="32"/>
        </w:rPr>
      </w:pPr>
    </w:p>
    <w:p w14:paraId="493AC73D">
      <w:pPr>
        <w:widowControl/>
        <w:wordWrap w:val="0"/>
        <w:ind w:firstLine="960" w:firstLineChars="300"/>
        <w:jc w:val="right"/>
        <w:rPr>
          <w:rFonts w:hint="default" w:eastAsia="仿宋" w:cs="Times New Roman"/>
          <w:kern w:val="0"/>
          <w:szCs w:val="32"/>
          <w:lang w:val="en-US" w:eastAsia="zh-CN"/>
        </w:rPr>
      </w:pPr>
      <w:r>
        <w:rPr>
          <w:rFonts w:cs="Times New Roman"/>
          <w:kern w:val="0"/>
          <w:szCs w:val="32"/>
        </w:rPr>
        <w:t>全国学生资助管理中心</w:t>
      </w:r>
      <w:r>
        <w:rPr>
          <w:rFonts w:hint="eastAsia" w:cs="Times New Roman"/>
          <w:kern w:val="0"/>
          <w:szCs w:val="32"/>
          <w:lang w:val="en-US" w:eastAsia="zh-CN"/>
        </w:rPr>
        <w:t xml:space="preserve">    </w:t>
      </w:r>
    </w:p>
    <w:p w14:paraId="2DA86C8C">
      <w:pPr>
        <w:wordWrap w:val="0"/>
        <w:jc w:val="right"/>
        <w:rPr>
          <w:rFonts w:hint="default" w:eastAsia="仿宋"/>
          <w:lang w:val="en-US" w:eastAsia="zh-CN"/>
        </w:rPr>
      </w:pPr>
      <w:r>
        <w:rPr>
          <w:rFonts w:cs="Times New Roman"/>
          <w:kern w:val="0"/>
          <w:szCs w:val="32"/>
        </w:rPr>
        <w:t>202</w:t>
      </w:r>
      <w:r>
        <w:rPr>
          <w:rFonts w:hint="eastAsia" w:cs="Times New Roman"/>
          <w:kern w:val="0"/>
          <w:szCs w:val="32"/>
        </w:rPr>
        <w:t>4</w:t>
      </w:r>
      <w:r>
        <w:rPr>
          <w:rFonts w:cs="Times New Roman"/>
          <w:kern w:val="0"/>
          <w:szCs w:val="32"/>
        </w:rPr>
        <w:t>年</w:t>
      </w:r>
      <w:r>
        <w:rPr>
          <w:rFonts w:hint="eastAsia" w:cs="Times New Roman"/>
          <w:kern w:val="0"/>
          <w:szCs w:val="32"/>
        </w:rPr>
        <w:t>5</w:t>
      </w:r>
      <w:r>
        <w:rPr>
          <w:rFonts w:cs="Times New Roman"/>
          <w:kern w:val="0"/>
          <w:szCs w:val="32"/>
        </w:rPr>
        <w:t>月1</w:t>
      </w:r>
      <w:r>
        <w:rPr>
          <w:rFonts w:hint="eastAsia" w:cs="Times New Roman"/>
          <w:kern w:val="0"/>
          <w:szCs w:val="32"/>
          <w:lang w:val="en-US" w:eastAsia="zh-CN"/>
        </w:rPr>
        <w:t>7</w:t>
      </w:r>
      <w:r>
        <w:rPr>
          <w:rFonts w:cs="Times New Roman"/>
          <w:kern w:val="0"/>
          <w:szCs w:val="32"/>
        </w:rPr>
        <w:t>日</w:t>
      </w:r>
      <w:bookmarkEnd w:id="1"/>
      <w:r>
        <w:rPr>
          <w:rFonts w:hint="eastAsia" w:cs="Times New Roman"/>
          <w:kern w:val="0"/>
          <w:szCs w:val="32"/>
          <w:lang w:val="en-US" w:eastAsia="zh-CN"/>
        </w:rPr>
        <w:t xml:space="preserve">      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DejaVu Sans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4913EA">
    <w:pPr>
      <w:pStyle w:val="4"/>
      <w:spacing w:before="24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CAD435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CAD435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0MTM5NWYwMDJhODA0ZTU5NmQyY2JhNGEyYWI4MGYifQ=="/>
  </w:docVars>
  <w:rsids>
    <w:rsidRoot w:val="7FF31CB3"/>
    <w:rsid w:val="00006D97"/>
    <w:rsid w:val="00143E02"/>
    <w:rsid w:val="00354D01"/>
    <w:rsid w:val="00403A4B"/>
    <w:rsid w:val="006266F3"/>
    <w:rsid w:val="00637392"/>
    <w:rsid w:val="00694569"/>
    <w:rsid w:val="00713B07"/>
    <w:rsid w:val="00873427"/>
    <w:rsid w:val="00A140E2"/>
    <w:rsid w:val="00B25D88"/>
    <w:rsid w:val="00C65B83"/>
    <w:rsid w:val="00D315EA"/>
    <w:rsid w:val="00D720E0"/>
    <w:rsid w:val="0C485EB3"/>
    <w:rsid w:val="115E28BC"/>
    <w:rsid w:val="11B709D0"/>
    <w:rsid w:val="132433B7"/>
    <w:rsid w:val="1ACD402F"/>
    <w:rsid w:val="1EA23CB2"/>
    <w:rsid w:val="24BB4ACB"/>
    <w:rsid w:val="250C6743"/>
    <w:rsid w:val="25357A65"/>
    <w:rsid w:val="26E73CC4"/>
    <w:rsid w:val="29875D5D"/>
    <w:rsid w:val="2A7F4FF2"/>
    <w:rsid w:val="2E10009F"/>
    <w:rsid w:val="36730F21"/>
    <w:rsid w:val="43515964"/>
    <w:rsid w:val="45AB69BF"/>
    <w:rsid w:val="498C2126"/>
    <w:rsid w:val="4DA94FF2"/>
    <w:rsid w:val="4F135D4A"/>
    <w:rsid w:val="5FE80DAB"/>
    <w:rsid w:val="65C02A84"/>
    <w:rsid w:val="7BFE58D8"/>
    <w:rsid w:val="7DF79071"/>
    <w:rsid w:val="7FF3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" w:cs="宋体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autoRedefine/>
    <w:qFormat/>
    <w:uiPriority w:val="0"/>
    <w:pPr>
      <w:ind w:firstLine="640" w:firstLineChars="200"/>
      <w:jc w:val="left"/>
    </w:pPr>
  </w:style>
  <w:style w:type="paragraph" w:styleId="3">
    <w:name w:val="Date"/>
    <w:basedOn w:val="1"/>
    <w:next w:val="1"/>
    <w:link w:val="10"/>
    <w:autoRedefine/>
    <w:qFormat/>
    <w:uiPriority w:val="0"/>
    <w:pPr>
      <w:ind w:left="100" w:leftChars="25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customStyle="1" w:styleId="10">
    <w:name w:val="日期 字符"/>
    <w:basedOn w:val="8"/>
    <w:link w:val="3"/>
    <w:autoRedefine/>
    <w:qFormat/>
    <w:uiPriority w:val="0"/>
    <w:rPr>
      <w:rFonts w:eastAsia="仿宋" w:cs="宋体"/>
      <w:kern w:val="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2124</Words>
  <Characters>2142</Characters>
  <Lines>16</Lines>
  <Paragraphs>4</Paragraphs>
  <TotalTime>39</TotalTime>
  <ScaleCrop>false</ScaleCrop>
  <LinksUpToDate>false</LinksUpToDate>
  <CharactersWithSpaces>2233</CharactersWithSpaces>
  <Application>WPS Office_12.8.2.19825_F1E327BC-269C-435d-A152-05C5408002CA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2024-05-16T10:31:00Z</dcterms:created>
  <dc:creator>孟祥正</dc:creator>
  <cp:lastModifiedBy>HAUWEI</cp:lastModifiedBy>
  <cp:lastPrinted>2024-05-17T16:01:00Z</cp:lastPrinted>
  <dcterms:modified xsi:type="dcterms:W3CDTF">2026-03-05T16:14:55Z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2052-12.8.2.19825</vt:lpwstr>
  </property>
  <property fmtid="{D5CDD505-2E9C-101B-9397-08002B2CF9AE}" pid="3" name="ICV">
    <vt:lpwstr>61978E45DFAA417EAC778526E7A8C3D7_13</vt:lpwstr>
  </property>
</Properties>
</file>