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6"/>
          <w:szCs w:val="72"/>
        </w:rPr>
      </w:pPr>
    </w:p>
    <w:p>
      <w:pPr>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泽州县202</w:t>
      </w:r>
      <w:r>
        <w:rPr>
          <w:rFonts w:hint="eastAsia" w:ascii="方正小标宋简体" w:hAnsi="方正小标宋简体" w:eastAsia="方正小标宋简体" w:cs="方正小标宋简体"/>
          <w:b/>
          <w:bCs/>
          <w:sz w:val="72"/>
          <w:szCs w:val="72"/>
          <w:lang w:val="en-US" w:eastAsia="zh-CN"/>
        </w:rPr>
        <w:t>2</w:t>
      </w:r>
      <w:r>
        <w:rPr>
          <w:rFonts w:hint="eastAsia" w:ascii="方正小标宋简体" w:hAnsi="方正小标宋简体" w:eastAsia="方正小标宋简体" w:cs="方正小标宋简体"/>
          <w:b/>
          <w:bCs/>
          <w:sz w:val="72"/>
          <w:szCs w:val="72"/>
        </w:rPr>
        <w:t>年粮改饲</w:t>
      </w:r>
    </w:p>
    <w:p>
      <w:pPr>
        <w:jc w:val="center"/>
        <w:rPr>
          <w:rFonts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项目</w:t>
      </w: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center"/>
        <w:rPr>
          <w:rFonts w:ascii="楷体_GB2312" w:eastAsia="楷体_GB2312"/>
          <w:sz w:val="96"/>
        </w:rPr>
      </w:pPr>
      <w:r>
        <w:rPr>
          <w:rFonts w:hint="eastAsia" w:ascii="楷体_GB2312" w:eastAsia="楷体_GB2312"/>
          <w:sz w:val="96"/>
        </w:rPr>
        <w:t>实</w:t>
      </w:r>
    </w:p>
    <w:p>
      <w:pPr>
        <w:jc w:val="center"/>
        <w:rPr>
          <w:rFonts w:ascii="楷体_GB2312" w:eastAsia="楷体_GB2312"/>
          <w:sz w:val="96"/>
        </w:rPr>
      </w:pPr>
      <w:r>
        <w:rPr>
          <w:rFonts w:hint="eastAsia" w:ascii="楷体_GB2312" w:eastAsia="楷体_GB2312"/>
          <w:sz w:val="96"/>
        </w:rPr>
        <w:t>施</w:t>
      </w:r>
    </w:p>
    <w:p>
      <w:pPr>
        <w:jc w:val="center"/>
        <w:rPr>
          <w:rFonts w:ascii="楷体_GB2312" w:eastAsia="楷体_GB2312"/>
          <w:sz w:val="96"/>
        </w:rPr>
      </w:pPr>
      <w:r>
        <w:rPr>
          <w:rFonts w:hint="eastAsia" w:ascii="楷体_GB2312" w:eastAsia="楷体_GB2312"/>
          <w:sz w:val="96"/>
        </w:rPr>
        <w:t>方</w:t>
      </w:r>
    </w:p>
    <w:p>
      <w:pPr>
        <w:jc w:val="center"/>
        <w:rPr>
          <w:rFonts w:ascii="楷体_GB2312" w:eastAsia="楷体_GB2312"/>
          <w:sz w:val="96"/>
        </w:rPr>
      </w:pPr>
      <w:r>
        <w:rPr>
          <w:rFonts w:hint="eastAsia" w:ascii="楷体_GB2312" w:eastAsia="楷体_GB2312"/>
          <w:sz w:val="96"/>
        </w:rPr>
        <w:t>案</w:t>
      </w:r>
    </w:p>
    <w:p>
      <w:pPr>
        <w:spacing w:line="600" w:lineRule="exact"/>
        <w:rPr>
          <w:rFonts w:ascii="方正小标宋简体" w:eastAsia="方正小标宋简体"/>
          <w:sz w:val="44"/>
          <w:szCs w:val="44"/>
        </w:rPr>
      </w:pPr>
    </w:p>
    <w:p>
      <w:pPr>
        <w:spacing w:line="600" w:lineRule="exact"/>
        <w:jc w:val="left"/>
        <w:rPr>
          <w:rFonts w:hint="eastAsia" w:ascii="仿宋_GB2312" w:eastAsiaTheme="minorEastAsia"/>
          <w:sz w:val="32"/>
          <w:szCs w:val="32"/>
          <w:lang w:eastAsia="zh-CN"/>
        </w:rPr>
      </w:pPr>
      <w:r>
        <w:rPr>
          <w:rFonts w:hint="eastAsia" w:ascii="仿宋_GB2312" w:hAnsi="仿宋_GB2312" w:eastAsia="仿宋_GB2312" w:cs="仿宋_GB2312"/>
          <w:bCs/>
          <w:sz w:val="32"/>
          <w:szCs w:val="32"/>
        </w:rPr>
        <w:t>项目申报单位：</w:t>
      </w:r>
      <w:r>
        <w:rPr>
          <w:rFonts w:hint="eastAsia"/>
          <w:sz w:val="32"/>
          <w:szCs w:val="32"/>
        </w:rPr>
        <w:t>泽州县丰牧源种羊场</w:t>
      </w:r>
      <w:r>
        <w:rPr>
          <w:rFonts w:hint="eastAsia"/>
          <w:sz w:val="32"/>
          <w:szCs w:val="32"/>
          <w:lang w:eastAsia="zh-CN"/>
        </w:rPr>
        <w:t>等</w:t>
      </w:r>
      <w:r>
        <w:rPr>
          <w:rFonts w:hint="eastAsia"/>
          <w:sz w:val="32"/>
          <w:szCs w:val="32"/>
          <w:lang w:val="en-US" w:eastAsia="zh-CN"/>
        </w:rPr>
        <w:t>八</w:t>
      </w:r>
      <w:r>
        <w:rPr>
          <w:rFonts w:hint="eastAsia"/>
          <w:sz w:val="32"/>
          <w:szCs w:val="32"/>
          <w:lang w:eastAsia="zh-CN"/>
        </w:rPr>
        <w:t>个养殖场</w:t>
      </w:r>
    </w:p>
    <w:p>
      <w:pPr>
        <w:spacing w:line="600" w:lineRule="exact"/>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项目编制人：</w:t>
      </w:r>
      <w:r>
        <w:rPr>
          <w:rFonts w:hint="eastAsia" w:ascii="仿宋_GB2312" w:hAnsi="仿宋_GB2312" w:eastAsia="仿宋_GB2312" w:cs="仿宋_GB2312"/>
          <w:bCs/>
          <w:sz w:val="32"/>
          <w:szCs w:val="32"/>
          <w:lang w:eastAsia="zh-CN"/>
        </w:rPr>
        <w:t>申春利</w:t>
      </w:r>
    </w:p>
    <w:p>
      <w:pPr>
        <w:spacing w:line="600" w:lineRule="exact"/>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联系人及电话：</w:t>
      </w:r>
      <w:r>
        <w:rPr>
          <w:rFonts w:hint="eastAsia" w:ascii="仿宋_GB2312" w:hAnsi="仿宋_GB2312" w:eastAsia="仿宋_GB2312" w:cs="仿宋_GB2312"/>
          <w:bCs/>
          <w:sz w:val="32"/>
          <w:szCs w:val="32"/>
          <w:lang w:val="en-US" w:eastAsia="zh-CN"/>
        </w:rPr>
        <w:t>15525512320</w:t>
      </w:r>
    </w:p>
    <w:p>
      <w:pPr>
        <w:spacing w:line="60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编制时间：202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月</w:t>
      </w:r>
    </w:p>
    <w:p>
      <w:pPr>
        <w:spacing w:line="600" w:lineRule="exact"/>
        <w:jc w:val="left"/>
        <w:rPr>
          <w:rFonts w:ascii="仿宋_GB2312" w:hAnsi="仿宋_GB2312" w:eastAsia="仿宋_GB2312" w:cs="仿宋_GB2312"/>
          <w:bCs/>
          <w:sz w:val="32"/>
          <w:szCs w:val="32"/>
        </w:rPr>
      </w:pPr>
    </w:p>
    <w:p>
      <w:pPr>
        <w:spacing w:line="600" w:lineRule="exact"/>
        <w:rPr>
          <w:rFonts w:ascii="方正小标宋简体" w:eastAsia="方正小标宋简体"/>
          <w:sz w:val="52"/>
          <w:szCs w:val="44"/>
        </w:rPr>
      </w:pPr>
    </w:p>
    <w:p>
      <w:pPr>
        <w:spacing w:line="600" w:lineRule="exact"/>
        <w:jc w:val="center"/>
        <w:rPr>
          <w:rFonts w:ascii="方正小标宋简体" w:eastAsia="方正小标宋简体"/>
          <w:sz w:val="52"/>
          <w:szCs w:val="44"/>
        </w:rPr>
      </w:pPr>
    </w:p>
    <w:p>
      <w:pPr>
        <w:spacing w:line="600" w:lineRule="exact"/>
        <w:jc w:val="center"/>
        <w:rPr>
          <w:rFonts w:ascii="方正小标宋简体" w:eastAsia="方正小标宋简体"/>
          <w:b/>
          <w:bCs/>
          <w:sz w:val="52"/>
          <w:szCs w:val="44"/>
        </w:rPr>
      </w:pPr>
      <w:r>
        <w:rPr>
          <w:rFonts w:hint="eastAsia" w:ascii="方正小标宋简体" w:eastAsia="方正小标宋简体"/>
          <w:b/>
          <w:bCs/>
          <w:sz w:val="52"/>
          <w:szCs w:val="44"/>
        </w:rPr>
        <w:t>目    录</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740" w:lineRule="exact"/>
        <w:jc w:val="left"/>
        <w:rPr>
          <w:rFonts w:ascii="宋体" w:hAnsi="宋体" w:eastAsia="宋体" w:cs="宋体"/>
          <w:color w:val="FFFFFF" w:themeColor="background1"/>
          <w:sz w:val="32"/>
          <w:szCs w:val="32"/>
        </w:rPr>
      </w:pPr>
      <w:r>
        <w:rPr>
          <w:rFonts w:hint="eastAsia" w:ascii="宋体" w:hAnsi="宋体" w:eastAsia="宋体" w:cs="宋体"/>
          <w:b/>
          <w:sz w:val="32"/>
          <w:szCs w:val="32"/>
        </w:rPr>
        <w:t>一、项目提要</w:t>
      </w:r>
      <w:r>
        <w:rPr>
          <w:rFonts w:hint="eastAsia" w:ascii="宋体" w:hAnsi="宋体" w:eastAsia="宋体" w:cs="宋体"/>
          <w:b/>
          <w:color w:val="FFFFFF" w:themeColor="background1"/>
          <w:sz w:val="32"/>
          <w:szCs w:val="32"/>
        </w:rPr>
        <w:t xml:space="preserve"> </w:t>
      </w:r>
      <w:r>
        <w:rPr>
          <w:rFonts w:hint="eastAsia" w:ascii="宋体" w:hAnsi="宋体" w:eastAsia="宋体" w:cs="宋体"/>
          <w:color w:val="FFFFFF" w:themeColor="background1"/>
          <w:sz w:val="32"/>
          <w:szCs w:val="32"/>
        </w:rPr>
        <w:t>……………………………………………</w:t>
      </w:r>
    </w:p>
    <w:p>
      <w:pPr>
        <w:spacing w:line="740" w:lineRule="exact"/>
        <w:jc w:val="left"/>
        <w:rPr>
          <w:rFonts w:ascii="宋体" w:hAnsi="宋体" w:eastAsia="宋体" w:cs="宋体"/>
          <w:b/>
          <w:sz w:val="32"/>
          <w:szCs w:val="32"/>
        </w:rPr>
      </w:pPr>
      <w:r>
        <w:rPr>
          <w:rFonts w:hint="eastAsia" w:ascii="宋体" w:hAnsi="宋体" w:eastAsia="宋体" w:cs="宋体"/>
          <w:b/>
          <w:sz w:val="32"/>
          <w:szCs w:val="32"/>
        </w:rPr>
        <w:t>二、项目实施背景</w:t>
      </w:r>
    </w:p>
    <w:p>
      <w:pPr>
        <w:spacing w:line="740" w:lineRule="exact"/>
        <w:jc w:val="distribute"/>
        <w:rPr>
          <w:rFonts w:ascii="宋体" w:hAnsi="宋体" w:eastAsia="宋体" w:cs="宋体"/>
          <w:b/>
          <w:color w:val="FFFFFF" w:themeColor="background1"/>
          <w:sz w:val="32"/>
          <w:szCs w:val="32"/>
        </w:rPr>
      </w:pPr>
      <w:r>
        <w:rPr>
          <w:rFonts w:hint="eastAsia" w:ascii="宋体" w:hAnsi="宋体" w:eastAsia="宋体" w:cs="宋体"/>
          <w:b/>
          <w:sz w:val="32"/>
          <w:szCs w:val="32"/>
        </w:rPr>
        <w:t>三、实施单位基本情况</w:t>
      </w:r>
      <w:r>
        <w:rPr>
          <w:rFonts w:hint="eastAsia" w:ascii="宋体" w:hAnsi="宋体" w:eastAsia="宋体" w:cs="宋体"/>
          <w:b/>
          <w:color w:val="FFFFFF" w:themeColor="background1"/>
          <w:sz w:val="32"/>
          <w:szCs w:val="32"/>
        </w:rPr>
        <w:t xml:space="preserve"> ……………………………………</w:t>
      </w:r>
    </w:p>
    <w:p>
      <w:pPr>
        <w:spacing w:line="740" w:lineRule="exact"/>
        <w:jc w:val="distribute"/>
        <w:rPr>
          <w:rFonts w:ascii="宋体" w:hAnsi="宋体" w:eastAsia="宋体" w:cs="宋体"/>
          <w:b/>
          <w:sz w:val="32"/>
          <w:szCs w:val="32"/>
        </w:rPr>
      </w:pPr>
      <w:r>
        <w:rPr>
          <w:rFonts w:hint="eastAsia" w:ascii="宋体" w:hAnsi="宋体" w:eastAsia="宋体" w:cs="宋体"/>
          <w:b/>
          <w:spacing w:val="6"/>
          <w:kern w:val="0"/>
          <w:sz w:val="32"/>
          <w:szCs w:val="32"/>
          <w:fitText w:val="4655" w:id="1403397512"/>
        </w:rPr>
        <w:t>四、基本思路、原则和目标任</w:t>
      </w:r>
      <w:r>
        <w:rPr>
          <w:rFonts w:hint="eastAsia" w:ascii="宋体" w:hAnsi="宋体" w:eastAsia="宋体" w:cs="宋体"/>
          <w:b/>
          <w:spacing w:val="9"/>
          <w:kern w:val="0"/>
          <w:sz w:val="32"/>
          <w:szCs w:val="32"/>
          <w:fitText w:val="4655" w:id="1403397512"/>
        </w:rPr>
        <w:t>务</w:t>
      </w:r>
      <w:r>
        <w:rPr>
          <w:rFonts w:hint="eastAsia" w:ascii="宋体" w:hAnsi="宋体" w:eastAsia="宋体" w:cs="宋体"/>
          <w:b/>
          <w:color w:val="FFFFFF" w:themeColor="background1"/>
          <w:sz w:val="32"/>
          <w:szCs w:val="32"/>
        </w:rPr>
        <w:t xml:space="preserve">……………………… </w:t>
      </w:r>
    </w:p>
    <w:p>
      <w:pPr>
        <w:spacing w:line="740" w:lineRule="exact"/>
        <w:jc w:val="distribute"/>
        <w:rPr>
          <w:rFonts w:ascii="宋体" w:hAnsi="宋体" w:eastAsia="宋体" w:cs="宋体"/>
          <w:b/>
          <w:color w:val="FFFFFF" w:themeColor="background1"/>
          <w:sz w:val="32"/>
          <w:szCs w:val="32"/>
        </w:rPr>
      </w:pPr>
      <w:r>
        <w:rPr>
          <w:rFonts w:hint="eastAsia" w:ascii="宋体" w:hAnsi="宋体" w:eastAsia="宋体" w:cs="宋体"/>
          <w:b/>
          <w:spacing w:val="8"/>
          <w:kern w:val="0"/>
          <w:sz w:val="32"/>
          <w:szCs w:val="32"/>
          <w:fitText w:val="3692" w:id="1"/>
        </w:rPr>
        <w:t>五、项目实施内容、规</w:t>
      </w:r>
      <w:r>
        <w:rPr>
          <w:rFonts w:hint="eastAsia" w:ascii="宋体" w:hAnsi="宋体" w:eastAsia="宋体" w:cs="宋体"/>
          <w:b/>
          <w:spacing w:val="6"/>
          <w:kern w:val="0"/>
          <w:sz w:val="32"/>
          <w:szCs w:val="32"/>
          <w:fitText w:val="3692" w:id="1"/>
        </w:rPr>
        <w:t>模</w:t>
      </w:r>
      <w:r>
        <w:rPr>
          <w:rFonts w:hint="eastAsia" w:ascii="宋体" w:hAnsi="宋体" w:eastAsia="宋体" w:cs="宋体"/>
          <w:b/>
          <w:color w:val="FFFFFF" w:themeColor="background1"/>
          <w:sz w:val="32"/>
          <w:szCs w:val="32"/>
        </w:rPr>
        <w:t>………………………</w:t>
      </w:r>
    </w:p>
    <w:p>
      <w:pPr>
        <w:spacing w:line="740" w:lineRule="exact"/>
        <w:jc w:val="distribute"/>
        <w:rPr>
          <w:rFonts w:ascii="宋体" w:hAnsi="宋体" w:eastAsia="宋体" w:cs="宋体"/>
          <w:b/>
          <w:sz w:val="32"/>
          <w:szCs w:val="32"/>
        </w:rPr>
      </w:pPr>
      <w:r>
        <w:rPr>
          <w:rFonts w:hint="eastAsia" w:ascii="宋体" w:hAnsi="宋体" w:eastAsia="宋体" w:cs="宋体"/>
          <w:b/>
          <w:spacing w:val="0"/>
          <w:w w:val="100"/>
          <w:kern w:val="0"/>
          <w:sz w:val="32"/>
          <w:szCs w:val="32"/>
          <w:fitText w:val="3210" w:id="3"/>
          <w:lang w:eastAsia="zh-CN"/>
        </w:rPr>
        <w:t>六</w:t>
      </w:r>
      <w:r>
        <w:rPr>
          <w:rFonts w:hint="eastAsia" w:ascii="宋体" w:hAnsi="宋体" w:eastAsia="宋体" w:cs="宋体"/>
          <w:b/>
          <w:spacing w:val="0"/>
          <w:w w:val="100"/>
          <w:kern w:val="0"/>
          <w:sz w:val="32"/>
          <w:szCs w:val="32"/>
          <w:fitText w:val="3210" w:id="3"/>
        </w:rPr>
        <w:t>、项目实施进度安排</w:t>
      </w:r>
      <w:r>
        <w:rPr>
          <w:rFonts w:hint="eastAsia" w:ascii="宋体" w:hAnsi="宋体" w:eastAsia="宋体" w:cs="宋体"/>
          <w:b/>
          <w:color w:val="FFFFFF" w:themeColor="background1"/>
          <w:sz w:val="32"/>
          <w:szCs w:val="32"/>
        </w:rPr>
        <w:t>……………………………………</w:t>
      </w:r>
    </w:p>
    <w:p>
      <w:pPr>
        <w:spacing w:line="740" w:lineRule="exact"/>
        <w:jc w:val="distribute"/>
        <w:rPr>
          <w:rFonts w:ascii="宋体" w:hAnsi="宋体" w:eastAsia="宋体" w:cs="宋体"/>
          <w:b/>
          <w:color w:val="FFFFFF" w:themeColor="background1"/>
          <w:sz w:val="32"/>
          <w:szCs w:val="32"/>
        </w:rPr>
      </w:pPr>
      <w:r>
        <w:rPr>
          <w:rFonts w:hint="eastAsia" w:ascii="宋体" w:hAnsi="宋体" w:eastAsia="宋体" w:cs="宋体"/>
          <w:b/>
          <w:spacing w:val="32"/>
          <w:kern w:val="0"/>
          <w:sz w:val="32"/>
          <w:szCs w:val="32"/>
          <w:fitText w:val="2247" w:id="4"/>
          <w:lang w:eastAsia="zh-CN"/>
        </w:rPr>
        <w:t>七</w:t>
      </w:r>
      <w:r>
        <w:rPr>
          <w:rFonts w:hint="eastAsia" w:ascii="宋体" w:hAnsi="宋体" w:eastAsia="宋体" w:cs="宋体"/>
          <w:b/>
          <w:spacing w:val="32"/>
          <w:kern w:val="0"/>
          <w:sz w:val="32"/>
          <w:szCs w:val="32"/>
          <w:fitText w:val="2247" w:id="4"/>
        </w:rPr>
        <w:t>、保障措</w:t>
      </w:r>
      <w:r>
        <w:rPr>
          <w:rFonts w:hint="eastAsia" w:ascii="宋体" w:hAnsi="宋体" w:eastAsia="宋体" w:cs="宋体"/>
          <w:b/>
          <w:spacing w:val="3"/>
          <w:kern w:val="0"/>
          <w:sz w:val="32"/>
          <w:szCs w:val="32"/>
          <w:fitText w:val="2247" w:id="4"/>
        </w:rPr>
        <w:t>施</w:t>
      </w:r>
      <w:r>
        <w:rPr>
          <w:rFonts w:hint="eastAsia" w:ascii="宋体" w:hAnsi="宋体" w:eastAsia="宋体" w:cs="宋体"/>
          <w:b/>
          <w:color w:val="FFFFFF" w:themeColor="background1"/>
          <w:sz w:val="32"/>
          <w:szCs w:val="32"/>
        </w:rPr>
        <w:t>……………………………………………</w:t>
      </w:r>
    </w:p>
    <w:p>
      <w:pPr>
        <w:spacing w:line="740" w:lineRule="exact"/>
        <w:jc w:val="distribute"/>
        <w:rPr>
          <w:rFonts w:ascii="宋体" w:hAnsi="宋体" w:eastAsia="宋体" w:cs="宋体"/>
          <w:b/>
          <w:color w:val="FFFFFF" w:themeColor="background1"/>
          <w:sz w:val="32"/>
          <w:szCs w:val="32"/>
        </w:rPr>
      </w:pPr>
      <w:r>
        <w:rPr>
          <w:rFonts w:hint="eastAsia" w:ascii="宋体" w:hAnsi="宋体" w:eastAsia="宋体" w:cs="宋体"/>
          <w:b/>
          <w:sz w:val="32"/>
          <w:szCs w:val="32"/>
          <w:lang w:eastAsia="zh-CN"/>
        </w:rPr>
        <w:t>八</w:t>
      </w:r>
      <w:r>
        <w:rPr>
          <w:rFonts w:hint="eastAsia" w:ascii="宋体" w:hAnsi="宋体" w:eastAsia="宋体" w:cs="宋体"/>
          <w:b/>
          <w:sz w:val="32"/>
          <w:szCs w:val="32"/>
        </w:rPr>
        <w:t>、项目效益分析</w:t>
      </w:r>
      <w:r>
        <w:rPr>
          <w:rFonts w:hint="eastAsia" w:ascii="宋体" w:hAnsi="宋体" w:eastAsia="宋体" w:cs="宋体"/>
          <w:b/>
          <w:color w:val="FFFFFF" w:themeColor="background1"/>
          <w:sz w:val="32"/>
          <w:szCs w:val="32"/>
        </w:rPr>
        <w:t>…………………………………………</w:t>
      </w:r>
    </w:p>
    <w:p>
      <w:pPr>
        <w:spacing w:line="600" w:lineRule="exact"/>
        <w:jc w:val="center"/>
        <w:rPr>
          <w:rFonts w:ascii="宋体" w:hAnsi="宋体" w:eastAsia="宋体" w:cs="宋体"/>
          <w:sz w:val="32"/>
          <w:szCs w:val="32"/>
        </w:rPr>
      </w:pPr>
    </w:p>
    <w:p>
      <w:pPr>
        <w:spacing w:line="600" w:lineRule="exact"/>
        <w:rPr>
          <w:rFonts w:ascii="宋体" w:hAnsi="宋体" w:eastAsia="宋体" w:cs="宋体"/>
          <w:sz w:val="32"/>
          <w:szCs w:val="32"/>
        </w:rPr>
        <w:sectPr>
          <w:headerReference r:id="rId3" w:type="default"/>
          <w:footerReference r:id="rId5" w:type="default"/>
          <w:headerReference r:id="rId4" w:type="even"/>
          <w:pgSz w:w="11906" w:h="16838"/>
          <w:pgMar w:top="1440" w:right="1800" w:bottom="1440" w:left="1800" w:header="851" w:footer="992" w:gutter="0"/>
          <w:pgNumType w:start="0"/>
          <w:cols w:space="425" w:num="1"/>
          <w:docGrid w:type="lines" w:linePitch="312" w:charSpace="0"/>
        </w:sectPr>
      </w:pPr>
    </w:p>
    <w:p>
      <w:pPr>
        <w:spacing w:line="600" w:lineRule="exact"/>
        <w:rPr>
          <w:rFonts w:ascii="方正小标宋简体" w:eastAsia="方正小标宋简体"/>
          <w:sz w:val="44"/>
          <w:szCs w:val="44"/>
        </w:rPr>
      </w:pPr>
    </w:p>
    <w:p>
      <w:pPr>
        <w:spacing w:line="600" w:lineRule="exact"/>
        <w:ind w:left="0" w:leftChars="0" w:firstLine="0" w:firstLineChars="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泽州县202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年粮改饲项目实施方案</w:t>
      </w:r>
    </w:p>
    <w:p>
      <w:pPr>
        <w:tabs>
          <w:tab w:val="left" w:pos="5625"/>
        </w:tabs>
        <w:spacing w:line="600" w:lineRule="exact"/>
        <w:jc w:val="center"/>
        <w:rPr>
          <w:rFonts w:ascii="方正小标宋简体" w:eastAsia="方正小标宋简体"/>
          <w:sz w:val="44"/>
          <w:szCs w:val="44"/>
        </w:rPr>
      </w:pPr>
    </w:p>
    <w:p>
      <w:pPr>
        <w:pStyle w:val="3"/>
        <w:rPr>
          <w:rFonts w:ascii="仿宋_GB2312" w:eastAsia="仿宋_GB2312"/>
          <w:b w:val="0"/>
        </w:rPr>
      </w:pPr>
      <w:r>
        <w:rPr>
          <w:rFonts w:hint="eastAsia"/>
        </w:rPr>
        <w:t xml:space="preserve">   </w:t>
      </w:r>
      <w:r>
        <w:rPr>
          <w:rFonts w:hint="eastAsia" w:ascii="仿宋_GB2312" w:eastAsia="仿宋_GB2312"/>
          <w:b w:val="0"/>
        </w:rPr>
        <w:t xml:space="preserve"> </w:t>
      </w:r>
      <w:r>
        <w:rPr>
          <w:rFonts w:hint="eastAsia" w:ascii="仿宋_GB2312" w:eastAsia="仿宋_GB2312"/>
          <w:b w:val="0"/>
          <w:lang w:val="en-US" w:eastAsia="zh-CN"/>
        </w:rPr>
        <w:t>根据《晋城市农业农村局关于下达2022年中央第二批动物防疫补助资金、第三批农业生产发展资金和第二批农业资源及生态保护资金使用计划和任务清单的通知》文件精神，按照《2022年粮改饲项目实施指导意见》的要求，为推进全县优质饲料作物种植，全面提升种植收益，提高草食家畜生产效益和养殖效益，有效缓解农作物秸秆焚烧带来的环境压力，按照</w:t>
      </w:r>
      <w:r>
        <w:rPr>
          <w:rFonts w:hint="eastAsia" w:ascii="仿宋_GB2312" w:eastAsia="仿宋_GB2312"/>
          <w:b w:val="0"/>
        </w:rPr>
        <w:t>县畜牧兽医中心对202</w:t>
      </w:r>
      <w:r>
        <w:rPr>
          <w:rFonts w:hint="eastAsia" w:ascii="仿宋_GB2312" w:eastAsia="仿宋_GB2312"/>
          <w:b w:val="0"/>
          <w:lang w:val="en-US" w:eastAsia="zh-CN"/>
        </w:rPr>
        <w:t>2</w:t>
      </w:r>
      <w:r>
        <w:rPr>
          <w:rFonts w:hint="eastAsia" w:ascii="仿宋_GB2312" w:eastAsia="仿宋_GB2312"/>
          <w:b w:val="0"/>
        </w:rPr>
        <w:t>年粮改饲项目安排布署要求，结合我</w:t>
      </w:r>
      <w:r>
        <w:rPr>
          <w:rFonts w:hint="eastAsia" w:ascii="仿宋_GB2312" w:eastAsia="仿宋_GB2312"/>
          <w:b w:val="0"/>
          <w:lang w:eastAsia="zh-CN"/>
        </w:rPr>
        <w:t>县</w:t>
      </w:r>
      <w:r>
        <w:rPr>
          <w:rFonts w:hint="eastAsia" w:ascii="仿宋_GB2312" w:eastAsia="仿宋_GB2312"/>
          <w:b w:val="0"/>
        </w:rPr>
        <w:t>实际，特制订本方案。</w:t>
      </w:r>
    </w:p>
    <w:p>
      <w:pPr>
        <w:spacing w:line="600" w:lineRule="exact"/>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rPr>
        <w:t>一、项目提要</w:t>
      </w:r>
    </w:p>
    <w:p>
      <w:pPr>
        <w:spacing w:line="600" w:lineRule="exact"/>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1.项目名称、项目实施单位及负责人</w:t>
      </w:r>
    </w:p>
    <w:p>
      <w:pPr>
        <w:spacing w:line="600" w:lineRule="exact"/>
        <w:jc w:val="left"/>
        <w:rPr>
          <w:rFonts w:hint="default"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rPr>
        <w:t>1.1项目名称</w:t>
      </w:r>
      <w:r>
        <w:rPr>
          <w:rFonts w:hint="eastAsia" w:ascii="仿宋_GB2312" w:eastAsia="仿宋_GB2312" w:hAnsiTheme="majorHAnsi" w:cstheme="majorBidi"/>
          <w:bCs/>
          <w:sz w:val="32"/>
          <w:szCs w:val="32"/>
          <w:lang w:eastAsia="zh-CN"/>
        </w:rPr>
        <w:t>：</w:t>
      </w:r>
      <w:r>
        <w:rPr>
          <w:rFonts w:hint="eastAsia" w:ascii="仿宋_GB2312" w:eastAsia="仿宋_GB2312" w:hAnsiTheme="majorHAnsi" w:cstheme="majorBidi"/>
          <w:bCs/>
          <w:sz w:val="32"/>
          <w:szCs w:val="32"/>
        </w:rPr>
        <w:t>泽州县202</w:t>
      </w:r>
      <w:r>
        <w:rPr>
          <w:rFonts w:hint="eastAsia" w:ascii="仿宋_GB2312" w:eastAsia="仿宋_GB2312" w:hAnsiTheme="majorHAnsi" w:cstheme="majorBidi"/>
          <w:bCs/>
          <w:sz w:val="32"/>
          <w:szCs w:val="32"/>
          <w:lang w:val="en-US" w:eastAsia="zh-CN"/>
        </w:rPr>
        <w:t>2</w:t>
      </w:r>
      <w:r>
        <w:rPr>
          <w:rFonts w:hint="eastAsia" w:ascii="仿宋_GB2312" w:eastAsia="仿宋_GB2312" w:hAnsiTheme="majorHAnsi" w:cstheme="majorBidi"/>
          <w:bCs/>
          <w:sz w:val="32"/>
          <w:szCs w:val="32"/>
        </w:rPr>
        <w:t>年粮改饲项目</w:t>
      </w:r>
    </w:p>
    <w:p>
      <w:pPr>
        <w:spacing w:line="600" w:lineRule="exact"/>
        <w:jc w:val="left"/>
        <w:rPr>
          <w:rFonts w:hint="eastAsia" w:ascii="仿宋_GB2312" w:eastAsia="仿宋_GB2312" w:hAnsiTheme="majorHAnsi" w:cstheme="majorBidi"/>
          <w:bCs/>
          <w:sz w:val="32"/>
          <w:szCs w:val="32"/>
          <w:lang w:eastAsia="zh-CN"/>
        </w:rPr>
      </w:pPr>
      <w:r>
        <w:rPr>
          <w:rFonts w:hint="eastAsia" w:ascii="仿宋_GB2312" w:eastAsia="仿宋_GB2312" w:hAnsiTheme="majorHAnsi" w:cstheme="majorBidi"/>
          <w:bCs/>
          <w:sz w:val="32"/>
          <w:szCs w:val="32"/>
        </w:rPr>
        <w:t>1.2项目实施单位</w:t>
      </w:r>
      <w:r>
        <w:rPr>
          <w:rFonts w:hint="eastAsia" w:ascii="仿宋_GB2312" w:eastAsia="仿宋_GB2312" w:hAnsiTheme="majorHAnsi" w:cstheme="majorBidi"/>
          <w:bCs/>
          <w:sz w:val="32"/>
          <w:szCs w:val="32"/>
          <w:lang w:eastAsia="zh-CN"/>
        </w:rPr>
        <w:t>、负责人、实施地点、种植青贮玉米亩数</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3206"/>
        <w:gridCol w:w="714"/>
        <w:gridCol w:w="1130"/>
        <w:gridCol w:w="1379"/>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2022年实施粮改饲种植、收贮单位情况表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实施地点</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种植青贮玉米亩数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泽州县丰牧源种羊场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唐秋秋</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15903564119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金村镇山头村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晋城市泽锦生物科技股份有限公司养殖场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李青</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13903566918</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大东沟镇辛壁村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琅玉农业专业合作社</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郭建国</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13935660481</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北石店镇东上村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晋城市城区福旺养殖场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常国斌</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13835627048</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北石店镇东上村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泽州县宏康农牧发展有限公司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王红旗</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18613564466</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金村镇下辛安村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泽州县云岗农业有限公司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张云岗</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18534468300</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大阳镇西山村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泽州县丰达农牧有限公司</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赵简明</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13620644039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大阳镇岭东村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泽州县宏达祥农业专业合作社</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黄红文</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13363569089</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巴公镇渠头村</w:t>
            </w:r>
          </w:p>
        </w:tc>
        <w:tc>
          <w:tcPr>
            <w:tcW w:w="1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360</w:t>
            </w:r>
          </w:p>
        </w:tc>
      </w:tr>
    </w:tbl>
    <w:p>
      <w:pPr>
        <w:spacing w:line="600" w:lineRule="exact"/>
        <w:ind w:firstLine="640" w:firstLineChars="200"/>
        <w:jc w:val="left"/>
        <w:rPr>
          <w:rFonts w:ascii="仿宋_GB2312" w:eastAsia="仿宋_GB2312" w:hAnsiTheme="majorHAnsi" w:cstheme="majorBidi"/>
          <w:bCs/>
          <w:sz w:val="32"/>
          <w:szCs w:val="32"/>
        </w:rPr>
      </w:pPr>
    </w:p>
    <w:p>
      <w:pPr>
        <w:spacing w:line="600" w:lineRule="exact"/>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1.3项目实施单位负责人</w:t>
      </w:r>
    </w:p>
    <w:p>
      <w:pPr>
        <w:numPr>
          <w:ilvl w:val="0"/>
          <w:numId w:val="1"/>
        </w:numPr>
        <w:spacing w:line="600" w:lineRule="exact"/>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实施地点</w:t>
      </w:r>
    </w:p>
    <w:p>
      <w:pPr>
        <w:numPr>
          <w:ilvl w:val="0"/>
          <w:numId w:val="1"/>
        </w:numPr>
        <w:spacing w:line="600" w:lineRule="exact"/>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实施内容及规模</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2</w:t>
      </w:r>
      <w:r>
        <w:rPr>
          <w:rFonts w:hint="eastAsia" w:ascii="仿宋_GB2312" w:eastAsia="仿宋_GB2312" w:hAnsiTheme="majorHAnsi" w:cstheme="majorBidi"/>
          <w:bCs/>
          <w:sz w:val="32"/>
          <w:szCs w:val="32"/>
        </w:rPr>
        <w:t>年</w:t>
      </w:r>
      <w:r>
        <w:rPr>
          <w:rFonts w:hint="eastAsia" w:ascii="仿宋_GB2312" w:eastAsia="仿宋_GB2312" w:hAnsiTheme="majorHAnsi" w:cstheme="majorBidi"/>
          <w:bCs/>
          <w:sz w:val="32"/>
          <w:szCs w:val="32"/>
          <w:lang w:eastAsia="zh-CN"/>
        </w:rPr>
        <w:t>八家实施单位</w:t>
      </w:r>
      <w:r>
        <w:rPr>
          <w:rFonts w:hint="eastAsia" w:ascii="仿宋_GB2312" w:eastAsia="仿宋_GB2312" w:hAnsiTheme="majorHAnsi" w:cstheme="majorBidi"/>
          <w:bCs/>
          <w:sz w:val="32"/>
          <w:szCs w:val="32"/>
        </w:rPr>
        <w:t>通过流转、租赁土地和签订种植协议等方式，完成青贮玉米或全株玉米种植</w:t>
      </w:r>
      <w:r>
        <w:rPr>
          <w:rFonts w:hint="eastAsia" w:ascii="仿宋_GB2312" w:eastAsia="仿宋_GB2312" w:hAnsiTheme="majorHAnsi" w:cstheme="majorBidi"/>
          <w:bCs/>
          <w:color w:val="FF0000"/>
          <w:sz w:val="32"/>
          <w:szCs w:val="32"/>
          <w:lang w:val="en-US" w:eastAsia="zh-CN"/>
        </w:rPr>
        <w:t>2436</w:t>
      </w:r>
      <w:r>
        <w:rPr>
          <w:rFonts w:hint="eastAsia" w:ascii="仿宋_GB2312" w:eastAsia="仿宋_GB2312" w:hAnsiTheme="majorHAnsi" w:cstheme="majorBidi"/>
          <w:bCs/>
          <w:sz w:val="32"/>
          <w:szCs w:val="32"/>
        </w:rPr>
        <w:t>亩，收贮玉米青贮</w:t>
      </w:r>
      <w:r>
        <w:rPr>
          <w:rFonts w:hint="eastAsia" w:ascii="仿宋_GB2312" w:eastAsia="仿宋_GB2312" w:hAnsiTheme="majorHAnsi" w:cstheme="majorBidi"/>
          <w:bCs/>
          <w:sz w:val="32"/>
          <w:szCs w:val="32"/>
          <w:lang w:eastAsia="zh-CN"/>
        </w:rPr>
        <w:t>约</w:t>
      </w:r>
      <w:r>
        <w:rPr>
          <w:rFonts w:hint="eastAsia" w:ascii="仿宋_GB2312" w:eastAsia="仿宋_GB2312" w:hAnsiTheme="majorHAnsi" w:cstheme="majorBidi"/>
          <w:bCs/>
          <w:color w:val="FF0000"/>
          <w:sz w:val="32"/>
          <w:szCs w:val="32"/>
          <w:lang w:val="en-US" w:eastAsia="zh-CN"/>
        </w:rPr>
        <w:t>6800</w:t>
      </w:r>
      <w:r>
        <w:rPr>
          <w:rFonts w:hint="eastAsia" w:ascii="仿宋_GB2312" w:eastAsia="仿宋_GB2312" w:hAnsiTheme="majorHAnsi" w:cstheme="majorBidi"/>
          <w:bCs/>
          <w:sz w:val="32"/>
          <w:szCs w:val="32"/>
        </w:rPr>
        <w:t>吨。</w:t>
      </w:r>
    </w:p>
    <w:p>
      <w:pPr>
        <w:numPr>
          <w:ilvl w:val="0"/>
          <w:numId w:val="1"/>
        </w:numPr>
        <w:spacing w:line="600" w:lineRule="exact"/>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实施期限</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lang w:eastAsia="zh-CN"/>
        </w:rPr>
        <w:t>自批复之日起</w:t>
      </w: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2</w:t>
      </w:r>
      <w:r>
        <w:rPr>
          <w:rFonts w:hint="eastAsia" w:ascii="仿宋_GB2312" w:eastAsia="仿宋_GB2312" w:hAnsiTheme="majorHAnsi" w:cstheme="majorBidi"/>
          <w:bCs/>
          <w:sz w:val="32"/>
          <w:szCs w:val="32"/>
        </w:rPr>
        <w:t>年12月</w:t>
      </w:r>
      <w:r>
        <w:rPr>
          <w:rFonts w:hint="eastAsia" w:ascii="仿宋_GB2312" w:eastAsia="仿宋_GB2312" w:hAnsiTheme="majorHAnsi" w:cstheme="majorBidi"/>
          <w:bCs/>
          <w:sz w:val="32"/>
          <w:szCs w:val="32"/>
          <w:lang w:eastAsia="zh-CN"/>
        </w:rPr>
        <w:t>底完成</w:t>
      </w:r>
      <w:r>
        <w:rPr>
          <w:rFonts w:hint="eastAsia" w:ascii="仿宋_GB2312" w:eastAsia="仿宋_GB2312" w:hAnsiTheme="majorHAnsi" w:cstheme="majorBidi"/>
          <w:bCs/>
          <w:sz w:val="32"/>
          <w:szCs w:val="32"/>
        </w:rPr>
        <w:t>.</w:t>
      </w:r>
    </w:p>
    <w:p>
      <w:pPr>
        <w:spacing w:line="600" w:lineRule="exact"/>
        <w:ind w:firstLine="643" w:firstLineChars="200"/>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rPr>
        <w:t>二、项目实施背景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十八大以来，国家把</w:t>
      </w:r>
      <w:r>
        <w:rPr>
          <w:rFonts w:hint="eastAsia" w:ascii="仿宋" w:hAnsi="仿宋" w:eastAsia="仿宋" w:cs="仿宋"/>
          <w:sz w:val="32"/>
          <w:szCs w:val="32"/>
        </w:rPr>
        <w:t>“三农”问题摆在“重中之重”</w:t>
      </w:r>
      <w:r>
        <w:rPr>
          <w:rFonts w:hint="default" w:ascii="Times New Roman" w:hAnsi="Times New Roman" w:eastAsia="仿宋" w:cs="Times New Roman"/>
          <w:sz w:val="32"/>
          <w:szCs w:val="32"/>
        </w:rPr>
        <w:t>的位置，实施一系列有力、直接、范围广的强农惠农政策，为发展现代农业、增加农民收入、全面建设农村小康社会创造了良好发展环境。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实施乡村振兴战略，是党的十九大做出的重大决策部署，是决胜全面建成小康社会、全面建设社会主义现代化国家的重大历史任务，是新时代</w:t>
      </w:r>
      <w:r>
        <w:rPr>
          <w:rFonts w:hint="eastAsia" w:ascii="仿宋" w:hAnsi="仿宋" w:eastAsia="仿宋" w:cs="仿宋"/>
          <w:sz w:val="32"/>
          <w:szCs w:val="32"/>
        </w:rPr>
        <w:t>“三农”</w:t>
      </w:r>
      <w:r>
        <w:rPr>
          <w:rFonts w:hint="default" w:ascii="Times New Roman" w:hAnsi="Times New Roman" w:eastAsia="仿宋" w:cs="Times New Roman"/>
          <w:sz w:val="32"/>
          <w:szCs w:val="32"/>
        </w:rPr>
        <w:t>工作的总抓手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要让农业强起来，农村美起来，农民富起来。</w:t>
      </w:r>
    </w:p>
    <w:p>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000000"/>
          <w:sz w:val="32"/>
          <w:szCs w:val="32"/>
          <w:highlight w:val="none"/>
        </w:rPr>
        <w:t>畜牧业是农业的重要组成部分，是国民经济的基础，事关国计民生、公共卫生安全和社会和谐稳定，</w:t>
      </w:r>
      <w:r>
        <w:rPr>
          <w:rFonts w:hint="default" w:ascii="Times New Roman" w:hAnsi="Times New Roman" w:eastAsia="仿宋_GB2312" w:cs="Times New Roman"/>
          <w:bCs/>
          <w:color w:val="000000"/>
          <w:sz w:val="32"/>
          <w:szCs w:val="32"/>
          <w:highlight w:val="none"/>
          <w:lang w:eastAsia="zh-CN"/>
        </w:rPr>
        <w:t>其</w:t>
      </w:r>
      <w:r>
        <w:rPr>
          <w:rFonts w:hint="default" w:ascii="Times New Roman" w:hAnsi="Times New Roman" w:eastAsia="仿宋_GB2312" w:cs="Times New Roman"/>
          <w:bCs/>
          <w:color w:val="000000"/>
          <w:sz w:val="32"/>
          <w:szCs w:val="32"/>
        </w:rPr>
        <w:t>发展水平是衡量一个地区农业现代化水平的重要标志。</w:t>
      </w:r>
      <w:r>
        <w:rPr>
          <w:rFonts w:hint="default" w:ascii="Times New Roman" w:hAnsi="Times New Roman" w:eastAsia="仿宋_GB2312" w:cs="Times New Roman"/>
          <w:bCs/>
          <w:color w:val="auto"/>
          <w:sz w:val="32"/>
          <w:szCs w:val="32"/>
        </w:rPr>
        <w:t>党的十九大提出实施乡村振兴战略，对畜牧业发展既是重要任务，也是重大机遇。推动畜牧业在农业中率先实现现代化，是畜牧业助力“农业强”的重大责任；带动农户养殖增收，是畜牧业助力</w:t>
      </w:r>
      <w:r>
        <w:rPr>
          <w:rFonts w:hint="eastAsia" w:ascii="仿宋" w:hAnsi="仿宋" w:eastAsia="仿宋" w:cs="仿宋"/>
          <w:bCs/>
          <w:color w:val="auto"/>
          <w:sz w:val="32"/>
          <w:szCs w:val="32"/>
        </w:rPr>
        <w:t>“农民富”</w:t>
      </w:r>
      <w:r>
        <w:rPr>
          <w:rFonts w:hint="default" w:ascii="Times New Roman" w:hAnsi="Times New Roman" w:eastAsia="仿宋_GB2312" w:cs="Times New Roman"/>
          <w:bCs/>
          <w:color w:val="auto"/>
          <w:sz w:val="32"/>
          <w:szCs w:val="32"/>
        </w:rPr>
        <w:t>的重要使命；开展养殖环境治理和草原生态保护建设，是畜牧业助力“农村美”的历史担当。</w:t>
      </w:r>
    </w:p>
    <w:p>
      <w:pPr>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当前</w:t>
      </w:r>
      <w:r>
        <w:rPr>
          <w:rFonts w:hint="default" w:ascii="Times New Roman" w:hAnsi="Times New Roman" w:eastAsia="仿宋" w:cs="Times New Roman"/>
          <w:color w:val="000000" w:themeColor="text1"/>
          <w:sz w:val="32"/>
          <w:szCs w:val="32"/>
          <w:lang w:val="en-US" w:eastAsia="zh-CN"/>
        </w:rPr>
        <w:t>我省畜牧业</w:t>
      </w:r>
      <w:r>
        <w:rPr>
          <w:rFonts w:hint="default" w:ascii="Times New Roman" w:hAnsi="Times New Roman" w:eastAsia="仿宋" w:cs="Times New Roman"/>
          <w:color w:val="000000" w:themeColor="text1"/>
          <w:sz w:val="32"/>
          <w:szCs w:val="32"/>
        </w:rPr>
        <w:t>正处于从传统向现代加快转型的关键时期。绿色发展是落实新发展理念的客观要求，是畜牧业现代化的必由之路。</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000000" w:themeColor="text1"/>
          <w:sz w:val="32"/>
          <w:szCs w:val="32"/>
        </w:rPr>
        <w:t>2017年中央一号文件提出</w:t>
      </w:r>
      <w:r>
        <w:rPr>
          <w:rFonts w:hint="eastAsia" w:ascii="仿宋" w:hAnsi="仿宋" w:eastAsia="仿宋" w:cs="仿宋"/>
          <w:color w:val="000000" w:themeColor="text1"/>
          <w:sz w:val="32"/>
          <w:szCs w:val="32"/>
        </w:rPr>
        <w:t>“推行绿色生产方式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增强农业可持续发展能力”</w:t>
      </w:r>
      <w:r>
        <w:rPr>
          <w:rFonts w:hint="default" w:ascii="Times New Roman" w:hAnsi="Times New Roman" w:eastAsia="仿宋" w:cs="Times New Roman"/>
          <w:color w:val="000000" w:themeColor="text1"/>
          <w:sz w:val="32"/>
          <w:szCs w:val="32"/>
        </w:rPr>
        <w:t>，</w:t>
      </w:r>
      <w:r>
        <w:rPr>
          <w:rFonts w:hint="eastAsia" w:ascii="仿宋" w:hAnsi="仿宋" w:eastAsia="仿宋" w:cs="仿宋"/>
          <w:color w:val="000000" w:themeColor="text1"/>
          <w:sz w:val="32"/>
          <w:szCs w:val="32"/>
        </w:rPr>
        <w:t>“大力推行高效生态循环的种养模式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加快畜禽粪便集中处理,推动规模化大型沼气健康发展”</w:t>
      </w:r>
      <w:r>
        <w:rPr>
          <w:rFonts w:hint="default" w:ascii="Times New Roman" w:hAnsi="Times New Roman" w:eastAsia="仿宋" w:cs="Times New Roman"/>
          <w:color w:val="000000" w:themeColor="text1"/>
          <w:sz w:val="32"/>
          <w:szCs w:val="32"/>
        </w:rPr>
        <w:t>。2018年中央一号文件提出</w:t>
      </w:r>
      <w:r>
        <w:rPr>
          <w:rFonts w:hint="eastAsia" w:ascii="仿宋" w:hAnsi="仿宋" w:eastAsia="仿宋" w:cs="仿宋"/>
          <w:color w:val="000000" w:themeColor="text1"/>
          <w:sz w:val="32"/>
          <w:szCs w:val="32"/>
        </w:rPr>
        <w:t>“以绿色发展引领乡村振兴”</w:t>
      </w:r>
      <w:r>
        <w:rPr>
          <w:rFonts w:hint="default" w:ascii="Times New Roman" w:hAnsi="Times New Roman" w:eastAsia="仿宋" w:cs="Times New Roman"/>
          <w:color w:val="000000" w:themeColor="text1"/>
          <w:sz w:val="32"/>
          <w:szCs w:val="32"/>
        </w:rPr>
        <w:t>。2017年12月召</w:t>
      </w:r>
      <w:r>
        <w:rPr>
          <w:rFonts w:hint="default" w:ascii="Times New Roman" w:hAnsi="Times New Roman" w:eastAsia="仿宋" w:cs="Times New Roman"/>
          <w:color w:val="auto"/>
          <w:sz w:val="32"/>
          <w:szCs w:val="32"/>
        </w:rPr>
        <w:t>开的中央农村工作会议提出“坚持质量兴农、绿色兴农”。2017年10月发布的中共十九大报告提出</w:t>
      </w:r>
      <w:r>
        <w:rPr>
          <w:rFonts w:hint="eastAsia" w:ascii="仿宋" w:hAnsi="仿宋" w:eastAsia="仿宋" w:cs="仿宋"/>
          <w:color w:val="auto"/>
          <w:sz w:val="32"/>
          <w:szCs w:val="32"/>
        </w:rPr>
        <w:t>“推进绿色发展”、“建立健全绿色低碳循环发展的经济体系”</w:t>
      </w:r>
      <w:r>
        <w:rPr>
          <w:rFonts w:hint="default" w:ascii="Times New Roman" w:hAnsi="Times New Roman" w:eastAsia="仿宋" w:cs="Times New Roman"/>
          <w:color w:val="auto"/>
          <w:sz w:val="32"/>
          <w:szCs w:val="32"/>
        </w:rPr>
        <w:t>。</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中共中央办公厅、国务院办公厅印发的《关于创新体制机制推进农业绿色发展的意见》提出，把农业绿色发展摆在生态文明建设全局的突出位置，全面建立以绿色生态为导向的制度体系。《全国农业可持续发展规划（2015—2030年）》提出，要综合治理养殖污染，推进生态循环农业发展，优化调整种养业结构。国家发改委、农业部、林业部发布的《关于加快发展农业循环经济的指导意见》提出，要构建农业循环经济产业链，推进种养结合。农业部印发的《种养结合循环农业示范工程建设规划（2017—2020）》提出，</w:t>
      </w:r>
      <w:r>
        <w:rPr>
          <w:rFonts w:hint="eastAsia" w:ascii="仿宋" w:hAnsi="仿宋" w:eastAsia="仿宋" w:cs="仿宋"/>
          <w:color w:val="auto"/>
          <w:sz w:val="32"/>
          <w:szCs w:val="32"/>
        </w:rPr>
        <w:t>“按照‘以种带养、以养促种’的种养结合循环发展理念，采取政府支持、企业运营、社会参与、整县推进的运作方式，构建集约化、标准化、组织化、社会化相结合的种养加协调发展模式”</w:t>
      </w:r>
      <w:r>
        <w:rPr>
          <w:rFonts w:hint="default" w:ascii="Times New Roman" w:hAnsi="Times New Roman" w:eastAsia="仿宋" w:cs="Times New Roman"/>
          <w:color w:val="auto"/>
          <w:sz w:val="32"/>
          <w:szCs w:val="32"/>
        </w:rPr>
        <w:t>。</w:t>
      </w:r>
    </w:p>
    <w:p>
      <w:pPr>
        <w:ind w:firstLine="640" w:firstLineChars="200"/>
        <w:rPr>
          <w:rFonts w:hint="eastAsia" w:ascii="仿宋" w:hAnsi="仿宋" w:eastAsia="仿宋" w:cs="仿宋"/>
          <w:color w:val="auto"/>
          <w:sz w:val="32"/>
          <w:szCs w:val="32"/>
        </w:rPr>
      </w:pPr>
      <w:r>
        <w:rPr>
          <w:rFonts w:hint="default" w:ascii="Times New Roman" w:hAnsi="Times New Roman" w:eastAsia="仿宋" w:cs="Times New Roman"/>
          <w:color w:val="auto"/>
          <w:sz w:val="32"/>
          <w:szCs w:val="32"/>
        </w:rPr>
        <w:t>山西省处于资源型经济转型阶段的关键时期，保持农业稳定发展和农民持续增收成为经济发展的重要内容。《山西省</w:t>
      </w: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五”</w:t>
      </w:r>
      <w:r>
        <w:rPr>
          <w:rFonts w:hint="default" w:ascii="Times New Roman" w:hAnsi="Times New Roman" w:eastAsia="仿宋" w:cs="Times New Roman"/>
          <w:color w:val="auto"/>
          <w:sz w:val="32"/>
          <w:szCs w:val="32"/>
        </w:rPr>
        <w:t>规划纲要》提出，推动粮</w:t>
      </w:r>
      <w:r>
        <w:rPr>
          <w:rFonts w:hint="eastAsia" w:ascii="Times New Roman" w:hAnsi="Times New Roman" w:eastAsia="仿宋" w:cs="Times New Roman"/>
          <w:color w:val="auto"/>
          <w:sz w:val="32"/>
          <w:szCs w:val="32"/>
          <w:lang w:eastAsia="zh-CN"/>
        </w:rPr>
        <w:t>改</w:t>
      </w:r>
      <w:r>
        <w:rPr>
          <w:rFonts w:hint="default" w:ascii="Times New Roman" w:hAnsi="Times New Roman" w:eastAsia="仿宋" w:cs="Times New Roman"/>
          <w:color w:val="auto"/>
          <w:sz w:val="32"/>
          <w:szCs w:val="32"/>
        </w:rPr>
        <w:t>饲统筹、农林牧渔结合、</w:t>
      </w:r>
      <w:r>
        <w:rPr>
          <w:rFonts w:hint="eastAsia" w:ascii="仿宋" w:hAnsi="仿宋" w:eastAsia="仿宋" w:cs="仿宋"/>
          <w:color w:val="auto"/>
          <w:sz w:val="32"/>
          <w:szCs w:val="32"/>
        </w:rPr>
        <w:t>“种养加”一体、一二三产融合发展，提高农业综合效益。《山西省“十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五”现代农业发展规划》提出，推动雁门关生态畜牧经济区、中南部地区、晋东南区三大养殖板块跨越发展，稳定发展生猪、肉禽、蛋禽等产业，加快发展草食畜牧业和奶业。山西省印发的《山西省畜禽粪污处理和资源化利用工作方案（2017—2020年）》提出，“以种养结合、循环利用为主要推广模式”，“全面推进畜禽粪污处理和资源化利用”。《晋城市“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五”规划纲要》提出，要明确功能定位，推进产业集聚，做大做强畜牧、蚕桑、设施蔬菜、干鲜果、小杂粮、中药材、食用菌、苗木花卉等特色农业优势产业。</w:t>
      </w:r>
    </w:p>
    <w:p>
      <w:pPr>
        <w:spacing w:line="600" w:lineRule="exact"/>
        <w:ind w:firstLine="640" w:firstLineChars="200"/>
        <w:jc w:val="left"/>
        <w:rPr>
          <w:rFonts w:ascii="仿宋_GB2312" w:eastAsia="仿宋_GB2312" w:hAnsiTheme="majorHAnsi" w:cstheme="majorBidi"/>
          <w:bCs/>
          <w:sz w:val="32"/>
          <w:szCs w:val="32"/>
        </w:rPr>
      </w:pPr>
      <w:r>
        <w:rPr>
          <w:rFonts w:hint="default" w:ascii="Times New Roman" w:hAnsi="Times New Roman" w:eastAsia="仿宋" w:cs="Times New Roman"/>
          <w:color w:val="auto"/>
          <w:sz w:val="32"/>
          <w:szCs w:val="32"/>
        </w:rPr>
        <w:t>泽州县是山西省</w:t>
      </w:r>
      <w:r>
        <w:rPr>
          <w:rFonts w:hint="eastAsia" w:ascii="仿宋" w:hAnsi="仿宋" w:eastAsia="仿宋" w:cs="仿宋"/>
          <w:color w:val="auto"/>
          <w:sz w:val="32"/>
          <w:szCs w:val="32"/>
        </w:rPr>
        <w:t>“一县一业”</w:t>
      </w:r>
      <w:r>
        <w:rPr>
          <w:rFonts w:hint="default" w:ascii="Times New Roman" w:hAnsi="Times New Roman" w:eastAsia="仿宋" w:cs="Times New Roman"/>
          <w:color w:val="auto"/>
          <w:sz w:val="32"/>
          <w:szCs w:val="32"/>
        </w:rPr>
        <w:t>生猪养殖示范基地县、国家级生猪调出大县、农业部第一批畜牧业绿色发展示范县。</w:t>
      </w:r>
      <w:r>
        <w:rPr>
          <w:rFonts w:hint="eastAsia" w:ascii="仿宋_GB2312" w:eastAsia="仿宋_GB2312" w:hAnsiTheme="majorHAnsi" w:cstheme="majorBidi"/>
          <w:bCs/>
          <w:sz w:val="32"/>
          <w:szCs w:val="32"/>
        </w:rPr>
        <w:t>近几年，牛羊的养殖量不断增加，在养殖业中的比重不断加大，粗饲料的需求量不断增加，大量玉米秸</w:t>
      </w:r>
      <w:r>
        <w:rPr>
          <w:rFonts w:hint="eastAsia" w:ascii="仿宋_GB2312" w:eastAsia="仿宋_GB2312" w:hAnsiTheme="majorHAnsi" w:cstheme="majorBidi"/>
          <w:bCs/>
          <w:sz w:val="32"/>
          <w:szCs w:val="32"/>
          <w:lang w:eastAsia="zh-CN"/>
        </w:rPr>
        <w:t>秆</w:t>
      </w:r>
      <w:r>
        <w:rPr>
          <w:rFonts w:hint="eastAsia" w:ascii="仿宋_GB2312" w:eastAsia="仿宋_GB2312" w:hAnsiTheme="majorHAnsi" w:cstheme="majorBidi"/>
          <w:bCs/>
          <w:sz w:val="32"/>
          <w:szCs w:val="32"/>
        </w:rPr>
        <w:t>以自然风干、直接饲喂为主，造成了饲草的极大浪费。由于农作物秸</w:t>
      </w:r>
      <w:r>
        <w:rPr>
          <w:rFonts w:hint="eastAsia" w:ascii="仿宋_GB2312" w:eastAsia="仿宋_GB2312" w:hAnsiTheme="majorHAnsi" w:cstheme="majorBidi"/>
          <w:bCs/>
          <w:sz w:val="32"/>
          <w:szCs w:val="32"/>
          <w:lang w:eastAsia="zh-CN"/>
        </w:rPr>
        <w:t>秆</w:t>
      </w:r>
      <w:r>
        <w:rPr>
          <w:rFonts w:hint="eastAsia" w:ascii="仿宋_GB2312" w:eastAsia="仿宋_GB2312" w:hAnsiTheme="majorHAnsi" w:cstheme="majorBidi"/>
          <w:bCs/>
          <w:sz w:val="32"/>
          <w:szCs w:val="32"/>
        </w:rPr>
        <w:t>露天存放，极易造成大量营养物质损失，环境污染及火灾的发生，以至于造成较大的经济损失，秸</w:t>
      </w:r>
      <w:r>
        <w:rPr>
          <w:rFonts w:hint="eastAsia" w:ascii="仿宋_GB2312" w:eastAsia="仿宋_GB2312" w:hAnsiTheme="majorHAnsi" w:cstheme="majorBidi"/>
          <w:bCs/>
          <w:sz w:val="32"/>
          <w:szCs w:val="32"/>
          <w:lang w:eastAsia="zh-CN"/>
        </w:rPr>
        <w:t>秆</w:t>
      </w:r>
      <w:r>
        <w:rPr>
          <w:rFonts w:hint="eastAsia" w:ascii="仿宋_GB2312" w:eastAsia="仿宋_GB2312" w:hAnsiTheme="majorHAnsi" w:cstheme="majorBidi"/>
          <w:bCs/>
          <w:sz w:val="32"/>
          <w:szCs w:val="32"/>
        </w:rPr>
        <w:t>青贮既可以提高秸</w:t>
      </w:r>
      <w:r>
        <w:rPr>
          <w:rFonts w:hint="eastAsia" w:ascii="仿宋_GB2312" w:eastAsia="仿宋_GB2312" w:hAnsiTheme="majorHAnsi" w:cstheme="majorBidi"/>
          <w:bCs/>
          <w:sz w:val="32"/>
          <w:szCs w:val="32"/>
          <w:lang w:eastAsia="zh-CN"/>
        </w:rPr>
        <w:t>秆</w:t>
      </w:r>
      <w:r>
        <w:rPr>
          <w:rFonts w:hint="eastAsia" w:ascii="仿宋_GB2312" w:eastAsia="仿宋_GB2312" w:hAnsiTheme="majorHAnsi" w:cstheme="majorBidi"/>
          <w:bCs/>
          <w:sz w:val="32"/>
          <w:szCs w:val="32"/>
        </w:rPr>
        <w:t>自身价值，形成循环经济，又可以提高农作物秸秆利用率，减少污染，保护环境，大大提高养殖户的养殖效益，同时，青贮饲料有着“草罐头”的美誉，其特点是多汁适口，气味酸香，消化率高，营养丰富，是饲喂牛羊等家畜的上等饲料。</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我县是山西省试点粮改饲县区之一，</w:t>
      </w:r>
      <w:r>
        <w:rPr>
          <w:rFonts w:hint="eastAsia" w:ascii="仿宋_GB2312" w:eastAsia="仿宋_GB2312" w:hAnsiTheme="majorHAnsi" w:cstheme="majorBidi"/>
          <w:bCs/>
          <w:sz w:val="32"/>
          <w:szCs w:val="32"/>
          <w:lang w:eastAsia="zh-CN"/>
        </w:rPr>
        <w:t>特别是</w:t>
      </w:r>
      <w:r>
        <w:rPr>
          <w:rFonts w:hint="eastAsia" w:ascii="仿宋_GB2312" w:eastAsia="仿宋_GB2312" w:hAnsiTheme="majorHAnsi" w:cstheme="majorBidi"/>
          <w:bCs/>
          <w:sz w:val="32"/>
          <w:szCs w:val="32"/>
          <w:lang w:val="en-US" w:eastAsia="zh-CN"/>
        </w:rPr>
        <w:t>2020年实施</w:t>
      </w:r>
      <w:r>
        <w:rPr>
          <w:rFonts w:hint="eastAsia" w:ascii="仿宋_GB2312" w:eastAsia="仿宋_GB2312" w:hAnsiTheme="majorHAnsi" w:cstheme="majorBidi"/>
          <w:bCs/>
          <w:sz w:val="32"/>
          <w:szCs w:val="32"/>
        </w:rPr>
        <w:t>粮改饲</w:t>
      </w:r>
      <w:r>
        <w:rPr>
          <w:rFonts w:hint="eastAsia" w:ascii="仿宋_GB2312" w:eastAsia="仿宋_GB2312" w:hAnsiTheme="majorHAnsi" w:cstheme="majorBidi"/>
          <w:bCs/>
          <w:sz w:val="32"/>
          <w:szCs w:val="32"/>
          <w:lang w:eastAsia="zh-CN"/>
        </w:rPr>
        <w:t>项目以来，</w:t>
      </w:r>
      <w:r>
        <w:rPr>
          <w:rFonts w:hint="eastAsia" w:ascii="仿宋_GB2312" w:eastAsia="仿宋_GB2312" w:hAnsiTheme="majorHAnsi" w:cstheme="majorBidi"/>
          <w:bCs/>
          <w:sz w:val="32"/>
          <w:szCs w:val="32"/>
        </w:rPr>
        <w:t>补上了草食畜牧业这一短板，根据畜牧业需要种植作物，打通了农和牧之路，保障了玉米种植收益，降低了畜牧业成本，</w:t>
      </w:r>
      <w:r>
        <w:rPr>
          <w:rFonts w:hint="eastAsia" w:ascii="仿宋_GB2312" w:eastAsia="仿宋_GB2312" w:hAnsiTheme="majorHAnsi" w:cstheme="majorBidi"/>
          <w:bCs/>
          <w:sz w:val="32"/>
          <w:szCs w:val="32"/>
          <w:lang w:eastAsia="zh-CN"/>
        </w:rPr>
        <w:t>提高了养殖效益，</w:t>
      </w:r>
      <w:r>
        <w:rPr>
          <w:rFonts w:hint="eastAsia" w:ascii="仿宋_GB2312" w:eastAsia="仿宋_GB2312" w:hAnsiTheme="majorHAnsi" w:cstheme="majorBidi"/>
          <w:bCs/>
          <w:sz w:val="32"/>
          <w:szCs w:val="32"/>
        </w:rPr>
        <w:t>促进了种养紧密结合，实现了以养带种、种养一体化发展，让农民得到了实惠。再加上将秸秆作为基础饲草料，有效控制了秸秆焚烧造成的大气污染，生态效益显着。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据统计，</w:t>
      </w:r>
      <w:r>
        <w:rPr>
          <w:rFonts w:hint="eastAsia" w:ascii="仿宋_GB2312" w:hAnsi="仿宋_GB2312" w:eastAsia="仿宋_GB2312" w:cs="仿宋_GB2312"/>
          <w:sz w:val="32"/>
          <w:szCs w:val="32"/>
        </w:rPr>
        <w:t>我县农作物秸秆</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产生量</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221983.07</w:t>
      </w:r>
      <w:r>
        <w:rPr>
          <w:rFonts w:hint="eastAsia" w:ascii="仿宋_GB2312" w:hAnsi="仿宋_GB2312" w:eastAsia="仿宋_GB2312" w:cs="仿宋_GB2312"/>
          <w:sz w:val="32"/>
          <w:szCs w:val="32"/>
          <w:lang w:eastAsia="zh-CN"/>
        </w:rPr>
        <w:t>吨，</w:t>
      </w:r>
      <w:r>
        <w:rPr>
          <w:rFonts w:hint="eastAsia" w:ascii="仿宋_GB2312" w:hAnsi="仿宋_GB2312" w:eastAsia="仿宋_GB2312" w:cs="仿宋_GB2312"/>
          <w:sz w:val="32"/>
          <w:szCs w:val="32"/>
        </w:rPr>
        <w:t>可收集秸秆量为182380.55吨（</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小麦秸秆120400.55吨、玉米秸秆32656.98吨、大豆秸秆20059.31吨、谷子秸秆6487.09吨</w:t>
      </w:r>
      <w:r>
        <w:rPr>
          <w:rFonts w:hint="eastAsia" w:ascii="仿宋_GB2312" w:hAnsi="仿宋_GB2312" w:eastAsia="仿宋_GB2312" w:cs="仿宋_GB2312"/>
          <w:sz w:val="32"/>
          <w:szCs w:val="32"/>
          <w:lang w:eastAsia="zh-CN"/>
        </w:rPr>
        <w:t>、甘薯</w:t>
      </w:r>
      <w:r>
        <w:rPr>
          <w:rFonts w:hint="eastAsia" w:ascii="仿宋_GB2312" w:hAnsi="仿宋_GB2312" w:eastAsia="仿宋_GB2312" w:cs="仿宋_GB2312"/>
          <w:sz w:val="32"/>
          <w:szCs w:val="32"/>
        </w:rPr>
        <w:t>2776.62</w:t>
      </w:r>
      <w:r>
        <w:rPr>
          <w:rFonts w:hint="eastAsia" w:ascii="仿宋_GB2312" w:hAnsi="仿宋_GB2312" w:eastAsia="仿宋_GB2312" w:cs="仿宋_GB2312"/>
          <w:sz w:val="32"/>
          <w:szCs w:val="32"/>
          <w:lang w:eastAsia="zh-CN"/>
        </w:rPr>
        <w:t>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color w:val="000000" w:themeColor="text1"/>
          <w:sz w:val="32"/>
          <w:szCs w:val="32"/>
        </w:rPr>
        <w:t>我县牛存栏</w:t>
      </w:r>
      <w:r>
        <w:rPr>
          <w:rFonts w:hint="eastAsia" w:ascii="仿宋_GB2312" w:hAnsi="仿宋_GB2312" w:eastAsia="仿宋_GB2312" w:cs="仿宋_GB2312"/>
          <w:color w:val="000000" w:themeColor="text1"/>
          <w:sz w:val="32"/>
          <w:szCs w:val="32"/>
          <w:lang w:val="en-US" w:eastAsia="zh-CN"/>
        </w:rPr>
        <w:t>3795头，</w:t>
      </w:r>
      <w:r>
        <w:rPr>
          <w:rFonts w:hint="eastAsia" w:ascii="仿宋_GB2312" w:hAnsi="仿宋_GB2312" w:eastAsia="仿宋_GB2312" w:cs="仿宋_GB2312"/>
          <w:color w:val="000000" w:themeColor="text1"/>
          <w:sz w:val="32"/>
          <w:szCs w:val="32"/>
        </w:rPr>
        <w:t>羊的存栏量</w:t>
      </w:r>
      <w:r>
        <w:rPr>
          <w:rFonts w:hint="eastAsia" w:ascii="仿宋_GB2312" w:hAnsi="仿宋_GB2312" w:cs="仿宋_GB2312"/>
          <w:color w:val="000000" w:themeColor="text1"/>
          <w:sz w:val="32"/>
          <w:szCs w:val="32"/>
          <w:lang w:val="en-US" w:eastAsia="zh-CN"/>
        </w:rPr>
        <w:t>101608</w:t>
      </w:r>
      <w:r>
        <w:rPr>
          <w:rFonts w:hint="eastAsia" w:ascii="仿宋_GB2312" w:hAnsi="仿宋_GB2312" w:eastAsia="仿宋_GB2312" w:cs="仿宋_GB2312"/>
          <w:color w:val="000000" w:themeColor="text1"/>
          <w:sz w:val="32"/>
          <w:szCs w:val="32"/>
          <w:lang w:eastAsia="zh-CN"/>
        </w:rPr>
        <w:t>只</w:t>
      </w:r>
      <w:r>
        <w:rPr>
          <w:rFonts w:hint="eastAsia" w:ascii="仿宋_GB2312" w:hAnsi="仿宋_GB2312" w:eastAsia="仿宋_GB2312" w:cs="仿宋_GB2312"/>
          <w:color w:val="000000" w:themeColor="text1"/>
          <w:sz w:val="32"/>
          <w:szCs w:val="32"/>
        </w:rPr>
        <w:t>。据测算，</w:t>
      </w:r>
      <w:r>
        <w:rPr>
          <w:rFonts w:hint="eastAsia" w:ascii="仿宋_GB2312" w:hAnsi="仿宋_GB2312" w:eastAsia="仿宋_GB2312" w:cs="仿宋_GB2312"/>
          <w:color w:val="000000" w:themeColor="text1"/>
          <w:sz w:val="32"/>
          <w:szCs w:val="32"/>
          <w:lang w:eastAsia="zh-CN"/>
        </w:rPr>
        <w:t>每头牛每天秸秆消耗</w:t>
      </w:r>
      <w:r>
        <w:rPr>
          <w:rFonts w:hint="eastAsia" w:ascii="仿宋_GB2312" w:hAnsi="仿宋_GB2312" w:eastAsia="仿宋_GB2312" w:cs="仿宋_GB2312"/>
          <w:sz w:val="32"/>
          <w:szCs w:val="32"/>
          <w:lang w:eastAsia="zh-CN"/>
        </w:rPr>
        <w:t>量为</w:t>
      </w:r>
      <w:r>
        <w:rPr>
          <w:rFonts w:hint="eastAsia" w:ascii="仿宋_GB2312" w:hAnsi="仿宋_GB2312" w:eastAsia="仿宋_GB2312" w:cs="仿宋_GB2312"/>
          <w:sz w:val="32"/>
          <w:szCs w:val="32"/>
          <w:lang w:val="en-US" w:eastAsia="zh-CN"/>
        </w:rPr>
        <w:t>8-10公斤，每只羊每天秸秆消耗量为3-5公斤，按每年180天的消耗量计算，</w:t>
      </w:r>
      <w:r>
        <w:rPr>
          <w:rFonts w:hint="eastAsia" w:ascii="仿宋_GB2312" w:hAnsi="仿宋_GB2312" w:eastAsia="仿宋_GB2312" w:cs="仿宋_GB2312"/>
          <w:sz w:val="32"/>
          <w:szCs w:val="32"/>
        </w:rPr>
        <w:t>理论可</w:t>
      </w:r>
      <w:r>
        <w:rPr>
          <w:rFonts w:hint="eastAsia" w:ascii="仿宋_GB2312" w:hAnsi="仿宋_GB2312" w:eastAsia="仿宋_GB2312" w:cs="仿宋_GB2312"/>
          <w:sz w:val="32"/>
          <w:szCs w:val="32"/>
          <w:lang w:eastAsia="zh-CN"/>
        </w:rPr>
        <w:t>消耗</w:t>
      </w:r>
      <w:r>
        <w:rPr>
          <w:rFonts w:hint="eastAsia" w:ascii="仿宋_GB2312" w:hAnsi="仿宋_GB2312" w:eastAsia="仿宋_GB2312" w:cs="仿宋_GB2312"/>
          <w:sz w:val="32"/>
          <w:szCs w:val="32"/>
          <w:lang w:val="en-US" w:eastAsia="zh-CN"/>
        </w:rPr>
        <w:t>秸秆54.71.28吨（牛：4497.12，羊49574.16）--88245</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val="en-US" w:eastAsia="zh-CN"/>
        </w:rPr>
        <w:t>（牛5621.4，羊82623.6）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消耗比为</w:t>
      </w:r>
      <w:r>
        <w:rPr>
          <w:rFonts w:hint="eastAsia" w:ascii="仿宋_GB2312" w:hAnsi="仿宋_GB2312" w:eastAsia="仿宋_GB2312" w:cs="仿宋_GB2312"/>
          <w:sz w:val="32"/>
          <w:szCs w:val="32"/>
          <w:lang w:val="en-US" w:eastAsia="zh-CN"/>
        </w:rPr>
        <w:t>28.6%-</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46%。</w:t>
      </w:r>
      <w:r>
        <w:rPr>
          <w:rFonts w:hint="eastAsia" w:ascii="仿宋_GB2312" w:eastAsia="仿宋_GB2312" w:hAnsiTheme="majorHAnsi" w:cstheme="majorBidi"/>
          <w:bCs/>
          <w:sz w:val="32"/>
          <w:szCs w:val="32"/>
        </w:rPr>
        <w:t>但秸秆在养殖中的利用率仅为3%，浪费十分严重。若把玉米采用全株玉米的存贮方式进行饲料化处理利用，可大大提高玉米秸秆使用效率，增加全县优质牧草的数量及载畜量，因此提高全株青贮玉米的综合利用率，是发展我县牛羊养殖的关键。</w:t>
      </w:r>
    </w:p>
    <w:p>
      <w:pPr>
        <w:numPr>
          <w:ilvl w:val="0"/>
          <w:numId w:val="2"/>
        </w:numPr>
        <w:spacing w:line="600" w:lineRule="exact"/>
        <w:ind w:firstLine="643" w:firstLineChars="200"/>
        <w:jc w:val="left"/>
        <w:rPr>
          <w:rFonts w:hint="eastAsia" w:ascii="仿宋_GB2312" w:eastAsia="仿宋_GB2312" w:hAnsiTheme="majorHAnsi" w:cstheme="majorBidi"/>
          <w:b/>
          <w:sz w:val="32"/>
          <w:szCs w:val="32"/>
        </w:rPr>
      </w:pPr>
      <w:r>
        <w:rPr>
          <w:rFonts w:hint="eastAsia" w:ascii="仿宋_GB2312" w:eastAsia="仿宋_GB2312" w:hAnsiTheme="majorHAnsi" w:cstheme="majorBidi"/>
          <w:b/>
          <w:sz w:val="32"/>
          <w:szCs w:val="32"/>
        </w:rPr>
        <w:t>实施单位基本情况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eastAsia="zh-CN"/>
        </w:rPr>
      </w:pPr>
      <w:r>
        <w:rPr>
          <w:rFonts w:hint="eastAsia" w:ascii="仿宋_GB2312" w:eastAsia="仿宋_GB2312" w:hAnsiTheme="majorHAnsi" w:cstheme="majorBidi"/>
          <w:bCs/>
          <w:sz w:val="32"/>
          <w:szCs w:val="32"/>
        </w:rPr>
        <w:t>泽州县丰牧源种羊场成立于2013年8月，注册资金1500万元，项目位于泽州县金村镇山头村村南，现有员工35人，是泽州县优质品种湖羊养殖基地，建成标准化羊舍7栋约6200平方米，主要养殖为湖羊、杜泊种羊，现存栏湖羊种羊2203只，配套建设有消毒间、青储池、饲料加工车间、防疫间、粪便污水处理池等设施，目前，年出栏湖羊约4000只。丰牧源种羊场新建青储池</w:t>
      </w:r>
      <w:r>
        <w:rPr>
          <w:rFonts w:hint="eastAsia" w:ascii="仿宋_GB2312" w:eastAsia="仿宋_GB2312" w:hAnsiTheme="majorHAnsi" w:cstheme="majorBidi"/>
          <w:bCs/>
          <w:sz w:val="32"/>
          <w:szCs w:val="32"/>
          <w:lang w:eastAsia="zh-CN"/>
        </w:rPr>
        <w:t>三</w:t>
      </w:r>
      <w:r>
        <w:rPr>
          <w:rFonts w:hint="eastAsia" w:ascii="仿宋_GB2312" w:eastAsia="仿宋_GB2312" w:hAnsiTheme="majorHAnsi" w:cstheme="majorBidi"/>
          <w:bCs/>
          <w:sz w:val="32"/>
          <w:szCs w:val="32"/>
        </w:rPr>
        <w:t>个，容积为</w:t>
      </w:r>
      <w:r>
        <w:rPr>
          <w:rFonts w:hint="eastAsia" w:ascii="仿宋_GB2312" w:eastAsia="仿宋_GB2312" w:hAnsiTheme="majorHAnsi" w:cstheme="majorBidi"/>
          <w:bCs/>
          <w:sz w:val="32"/>
          <w:szCs w:val="32"/>
          <w:lang w:val="en-US" w:eastAsia="zh-CN"/>
        </w:rPr>
        <w:t>2080</w:t>
      </w:r>
      <w:r>
        <w:rPr>
          <w:rFonts w:hint="eastAsia" w:ascii="仿宋_GB2312" w:eastAsia="仿宋_GB2312" w:hAnsiTheme="majorHAnsi" w:cstheme="majorBidi"/>
          <w:bCs/>
          <w:sz w:val="32"/>
          <w:szCs w:val="32"/>
        </w:rPr>
        <w:t>立方米</w:t>
      </w:r>
      <w:r>
        <w:rPr>
          <w:rFonts w:hint="eastAsia" w:ascii="仿宋_GB2312" w:eastAsia="仿宋_GB2312" w:hAnsiTheme="majorHAnsi" w:cstheme="majorBidi"/>
          <w:bCs/>
          <w:sz w:val="32"/>
          <w:szCs w:val="32"/>
          <w:lang w:eastAsia="zh-CN"/>
        </w:rPr>
        <w:t>，</w:t>
      </w:r>
      <w:r>
        <w:rPr>
          <w:rFonts w:hint="eastAsia" w:ascii="仿宋_GB2312" w:eastAsia="仿宋_GB2312" w:hAnsiTheme="majorHAnsi" w:cstheme="majorBidi"/>
          <w:bCs/>
          <w:sz w:val="32"/>
          <w:szCs w:val="32"/>
        </w:rPr>
        <w:t>今年9月以来，</w:t>
      </w:r>
      <w:r>
        <w:rPr>
          <w:rFonts w:hint="eastAsia" w:ascii="仿宋_GB2312" w:eastAsia="仿宋_GB2312" w:hAnsiTheme="majorHAnsi" w:cstheme="majorBidi"/>
          <w:bCs/>
          <w:sz w:val="32"/>
          <w:szCs w:val="32"/>
          <w:lang w:val="en-US" w:eastAsia="zh-CN"/>
        </w:rPr>
        <w:t>2022年</w:t>
      </w:r>
      <w:r>
        <w:rPr>
          <w:rFonts w:hint="eastAsia" w:ascii="仿宋_GB2312" w:eastAsia="仿宋_GB2312" w:hAnsiTheme="majorHAnsi" w:cstheme="majorBidi"/>
          <w:bCs/>
          <w:sz w:val="32"/>
          <w:szCs w:val="32"/>
        </w:rPr>
        <w:t>丰牧源种羊场采用</w:t>
      </w:r>
      <w:r>
        <w:rPr>
          <w:rFonts w:hint="eastAsia" w:ascii="仿宋_GB2312" w:eastAsia="仿宋_GB2312" w:hAnsiTheme="majorHAnsi" w:cstheme="majorBidi"/>
          <w:bCs/>
          <w:sz w:val="32"/>
          <w:szCs w:val="32"/>
          <w:lang w:eastAsia="zh-CN"/>
        </w:rPr>
        <w:t>流转、租赁</w:t>
      </w:r>
      <w:r>
        <w:rPr>
          <w:rFonts w:hint="eastAsia" w:ascii="仿宋_GB2312" w:eastAsia="仿宋_GB2312" w:hAnsiTheme="majorHAnsi" w:cstheme="majorBidi"/>
          <w:bCs/>
          <w:sz w:val="32"/>
          <w:szCs w:val="32"/>
        </w:rPr>
        <w:t>土地，种植青储玉米</w:t>
      </w:r>
      <w:r>
        <w:rPr>
          <w:rFonts w:hint="eastAsia" w:ascii="仿宋_GB2312" w:eastAsia="仿宋_GB2312" w:hAnsiTheme="majorHAnsi" w:cstheme="majorBidi"/>
          <w:bCs/>
          <w:sz w:val="32"/>
          <w:szCs w:val="32"/>
          <w:lang w:val="en-US" w:eastAsia="zh-CN"/>
        </w:rPr>
        <w:t>465</w:t>
      </w:r>
      <w:r>
        <w:rPr>
          <w:rFonts w:hint="eastAsia" w:ascii="仿宋_GB2312" w:eastAsia="仿宋_GB2312" w:hAnsiTheme="majorHAnsi" w:cstheme="majorBidi"/>
          <w:bCs/>
          <w:sz w:val="32"/>
          <w:szCs w:val="32"/>
        </w:rPr>
        <w:t>亩。总计收购青储玉米</w:t>
      </w:r>
      <w:r>
        <w:rPr>
          <w:rFonts w:hint="eastAsia" w:ascii="仿宋_GB2312" w:eastAsia="仿宋_GB2312" w:hAnsiTheme="majorHAnsi" w:cstheme="majorBidi"/>
          <w:bCs/>
          <w:sz w:val="32"/>
          <w:szCs w:val="32"/>
          <w:lang w:eastAsia="zh-CN"/>
        </w:rPr>
        <w:t>约</w:t>
      </w:r>
      <w:r>
        <w:rPr>
          <w:rFonts w:hint="eastAsia" w:ascii="仿宋_GB2312" w:eastAsia="仿宋_GB2312" w:hAnsiTheme="majorHAnsi" w:cstheme="majorBidi"/>
          <w:bCs/>
          <w:sz w:val="32"/>
          <w:szCs w:val="32"/>
        </w:rPr>
        <w:t>1</w:t>
      </w:r>
      <w:r>
        <w:rPr>
          <w:rFonts w:hint="eastAsia" w:ascii="仿宋_GB2312" w:eastAsia="仿宋_GB2312" w:hAnsiTheme="majorHAnsi" w:cstheme="majorBidi"/>
          <w:bCs/>
          <w:sz w:val="32"/>
          <w:szCs w:val="32"/>
          <w:lang w:val="en-US" w:eastAsia="zh-CN"/>
        </w:rPr>
        <w:t>300</w:t>
      </w:r>
      <w:r>
        <w:rPr>
          <w:rFonts w:hint="eastAsia" w:ascii="仿宋_GB2312" w:eastAsia="仿宋_GB2312" w:hAnsiTheme="majorHAnsi" w:cstheme="majorBidi"/>
          <w:bCs/>
          <w:sz w:val="32"/>
          <w:szCs w:val="32"/>
        </w:rPr>
        <w:t>吨，</w:t>
      </w:r>
      <w:r>
        <w:rPr>
          <w:rFonts w:hint="eastAsia" w:ascii="仿宋_GB2312" w:eastAsia="仿宋_GB2312" w:hAnsiTheme="majorHAnsi" w:cstheme="majorBidi"/>
          <w:bCs/>
          <w:sz w:val="32"/>
          <w:szCs w:val="32"/>
          <w:lang w:eastAsia="zh-CN"/>
        </w:rPr>
        <w:t>羊场</w:t>
      </w:r>
      <w:r>
        <w:rPr>
          <w:rFonts w:hint="eastAsia" w:ascii="仿宋_GB2312" w:eastAsia="仿宋_GB2312" w:hAnsiTheme="majorHAnsi" w:cstheme="majorBidi"/>
          <w:bCs/>
          <w:sz w:val="32"/>
          <w:szCs w:val="32"/>
        </w:rPr>
        <w:t>自有玉米青储机一台，租用玉米青储机三台，运输三轮车及农用车7台，创造劳动就业岗位50余个</w:t>
      </w:r>
      <w:r>
        <w:rPr>
          <w:rFonts w:hint="eastAsia" w:ascii="仿宋_GB2312" w:eastAsia="仿宋_GB2312" w:hAnsiTheme="majorHAnsi" w:cstheme="majorBidi"/>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rPr>
        <w:t>晋城市泽锦生物科技</w:t>
      </w:r>
      <w:r>
        <w:rPr>
          <w:rFonts w:hint="eastAsia" w:ascii="仿宋_GB2312" w:eastAsia="仿宋_GB2312" w:hAnsiTheme="majorHAnsi" w:cstheme="majorBidi"/>
          <w:bCs/>
          <w:sz w:val="32"/>
          <w:szCs w:val="32"/>
          <w:lang w:val="en-US" w:eastAsia="zh-CN"/>
        </w:rPr>
        <w:t>股份</w:t>
      </w:r>
      <w:r>
        <w:rPr>
          <w:rFonts w:hint="eastAsia" w:ascii="仿宋_GB2312" w:eastAsia="仿宋_GB2312" w:hAnsiTheme="majorHAnsi" w:cstheme="majorBidi"/>
          <w:bCs/>
          <w:sz w:val="32"/>
          <w:szCs w:val="32"/>
        </w:rPr>
        <w:t>有限公司是一家</w:t>
      </w:r>
      <w:r>
        <w:rPr>
          <w:rFonts w:hint="eastAsia" w:ascii="仿宋_GB2312" w:eastAsia="仿宋_GB2312" w:hAnsiTheme="majorHAnsi" w:cstheme="majorBidi"/>
          <w:bCs/>
          <w:sz w:val="32"/>
          <w:szCs w:val="32"/>
          <w:lang w:eastAsia="zh-CN"/>
        </w:rPr>
        <w:t>集肥料生产、农业种植、</w:t>
      </w:r>
      <w:r>
        <w:rPr>
          <w:rFonts w:hint="eastAsia" w:ascii="仿宋_GB2312" w:eastAsia="仿宋_GB2312" w:hAnsiTheme="majorHAnsi" w:cstheme="majorBidi"/>
          <w:bCs/>
          <w:sz w:val="32"/>
          <w:szCs w:val="32"/>
          <w:lang w:val="en-US" w:eastAsia="zh-CN"/>
        </w:rPr>
        <w:t>动物</w:t>
      </w:r>
      <w:r>
        <w:rPr>
          <w:rFonts w:hint="eastAsia" w:ascii="仿宋_GB2312" w:eastAsia="仿宋_GB2312" w:hAnsiTheme="majorHAnsi" w:cstheme="majorBidi"/>
          <w:bCs/>
          <w:sz w:val="32"/>
          <w:szCs w:val="32"/>
          <w:lang w:eastAsia="zh-CN"/>
        </w:rPr>
        <w:t>养殖</w:t>
      </w:r>
      <w:r>
        <w:rPr>
          <w:rFonts w:hint="eastAsia" w:ascii="仿宋_GB2312" w:eastAsia="仿宋_GB2312" w:hAnsiTheme="majorHAnsi" w:cstheme="majorBidi"/>
          <w:bCs/>
          <w:sz w:val="32"/>
          <w:szCs w:val="32"/>
          <w:lang w:val="en-US" w:eastAsia="zh-CN"/>
        </w:rPr>
        <w:t>场</w:t>
      </w:r>
      <w:r>
        <w:rPr>
          <w:rFonts w:hint="eastAsia" w:ascii="仿宋_GB2312" w:eastAsia="仿宋_GB2312" w:hAnsiTheme="majorHAnsi" w:cstheme="majorBidi"/>
          <w:bCs/>
          <w:sz w:val="32"/>
          <w:szCs w:val="32"/>
          <w:lang w:eastAsia="zh-CN"/>
        </w:rPr>
        <w:t>为一体的循环经济企业。</w:t>
      </w:r>
      <w:r>
        <w:rPr>
          <w:rFonts w:hint="eastAsia" w:ascii="仿宋_GB2312" w:eastAsia="仿宋_GB2312" w:hAnsiTheme="majorHAnsi" w:cstheme="majorBidi"/>
          <w:bCs/>
          <w:sz w:val="32"/>
          <w:szCs w:val="32"/>
        </w:rPr>
        <w:t>2005年7月注册登记</w:t>
      </w:r>
      <w:r>
        <w:rPr>
          <w:rFonts w:hint="eastAsia" w:ascii="仿宋_GB2312" w:eastAsia="仿宋_GB2312" w:hAnsiTheme="majorHAnsi" w:cstheme="majorBidi"/>
          <w:bCs/>
          <w:sz w:val="32"/>
          <w:szCs w:val="32"/>
          <w:lang w:eastAsia="zh-CN"/>
        </w:rPr>
        <w:t>。</w:t>
      </w:r>
      <w:r>
        <w:rPr>
          <w:rFonts w:hint="eastAsia" w:ascii="仿宋_GB2312" w:eastAsia="仿宋_GB2312" w:hAnsiTheme="majorHAnsi" w:cstheme="majorBidi"/>
          <w:bCs/>
          <w:sz w:val="32"/>
          <w:szCs w:val="32"/>
        </w:rPr>
        <w:t>注册资金</w:t>
      </w:r>
      <w:r>
        <w:rPr>
          <w:rFonts w:hint="eastAsia" w:ascii="仿宋_GB2312" w:eastAsia="仿宋_GB2312" w:hAnsiTheme="majorHAnsi" w:cstheme="majorBidi"/>
          <w:bCs/>
          <w:sz w:val="32"/>
          <w:szCs w:val="32"/>
          <w:lang w:val="en-US" w:eastAsia="zh-CN"/>
        </w:rPr>
        <w:t>10</w:t>
      </w:r>
      <w:r>
        <w:rPr>
          <w:rFonts w:hint="eastAsia" w:ascii="仿宋_GB2312" w:eastAsia="仿宋_GB2312" w:hAnsiTheme="majorHAnsi" w:cstheme="majorBidi"/>
          <w:bCs/>
          <w:sz w:val="32"/>
          <w:szCs w:val="32"/>
        </w:rPr>
        <w:t>00万元。地址</w:t>
      </w:r>
      <w:r>
        <w:rPr>
          <w:rFonts w:hint="eastAsia" w:ascii="仿宋_GB2312" w:eastAsia="仿宋_GB2312" w:hAnsiTheme="majorHAnsi" w:cstheme="majorBidi"/>
          <w:bCs/>
          <w:sz w:val="32"/>
          <w:szCs w:val="32"/>
          <w:lang w:eastAsia="zh-CN"/>
        </w:rPr>
        <w:t>在</w:t>
      </w:r>
      <w:r>
        <w:rPr>
          <w:rFonts w:hint="eastAsia" w:ascii="仿宋_GB2312" w:eastAsia="仿宋_GB2312" w:hAnsiTheme="majorHAnsi" w:cstheme="majorBidi"/>
          <w:bCs/>
          <w:sz w:val="32"/>
          <w:szCs w:val="32"/>
        </w:rPr>
        <w:t>泽州县大东沟镇辛壁</w:t>
      </w:r>
      <w:r>
        <w:rPr>
          <w:rFonts w:hint="eastAsia" w:ascii="仿宋_GB2312" w:eastAsia="仿宋_GB2312" w:hAnsiTheme="majorHAnsi" w:cstheme="majorBidi"/>
          <w:bCs/>
          <w:sz w:val="32"/>
          <w:szCs w:val="32"/>
          <w:lang w:val="en-US" w:eastAsia="zh-CN"/>
        </w:rPr>
        <w:t>村</w:t>
      </w:r>
      <w:r>
        <w:rPr>
          <w:rFonts w:hint="eastAsia" w:ascii="仿宋_GB2312" w:eastAsia="仿宋_GB2312" w:hAnsiTheme="majorHAnsi" w:cstheme="majorBidi"/>
          <w:bCs/>
          <w:sz w:val="32"/>
          <w:szCs w:val="32"/>
        </w:rPr>
        <w:t>。</w:t>
      </w:r>
      <w:r>
        <w:rPr>
          <w:rFonts w:hint="eastAsia" w:ascii="仿宋_GB2312" w:eastAsia="仿宋_GB2312" w:hAnsiTheme="majorHAnsi" w:cstheme="majorBidi"/>
          <w:bCs/>
          <w:sz w:val="32"/>
          <w:szCs w:val="32"/>
          <w:lang w:val="en-US" w:eastAsia="zh-CN"/>
        </w:rPr>
        <w:t>公司现拥有</w:t>
      </w:r>
      <w:r>
        <w:rPr>
          <w:rFonts w:hint="eastAsia" w:ascii="仿宋_GB2312" w:eastAsia="仿宋_GB2312" w:hAnsiTheme="majorHAnsi" w:cstheme="majorBidi"/>
          <w:bCs/>
          <w:sz w:val="32"/>
          <w:szCs w:val="32"/>
          <w:lang w:val="zh-CN"/>
        </w:rPr>
        <w:t>大中型拖拉机6台，</w:t>
      </w:r>
      <w:r>
        <w:rPr>
          <w:rFonts w:hint="eastAsia" w:ascii="仿宋_GB2312" w:eastAsia="仿宋_GB2312" w:hAnsiTheme="majorHAnsi" w:cstheme="majorBidi"/>
          <w:bCs/>
          <w:sz w:val="32"/>
          <w:szCs w:val="32"/>
          <w:lang w:val="en-US" w:eastAsia="zh-CN"/>
        </w:rPr>
        <w:t>联合收割机6台（含青储玉米</w:t>
      </w:r>
      <w:r>
        <w:rPr>
          <w:rFonts w:hint="eastAsia" w:ascii="仿宋_GB2312" w:eastAsia="仿宋_GB2312" w:hAnsiTheme="majorHAnsi" w:cstheme="majorBidi"/>
          <w:bCs/>
          <w:sz w:val="32"/>
          <w:szCs w:val="32"/>
          <w:lang w:val="zh-CN"/>
        </w:rPr>
        <w:t>收割机</w:t>
      </w:r>
      <w:r>
        <w:rPr>
          <w:rFonts w:hint="eastAsia" w:ascii="仿宋_GB2312" w:eastAsia="仿宋_GB2312" w:hAnsiTheme="majorHAnsi" w:cstheme="majorBidi"/>
          <w:bCs/>
          <w:sz w:val="32"/>
          <w:szCs w:val="32"/>
          <w:lang w:val="en-US" w:eastAsia="zh-CN"/>
        </w:rPr>
        <w:t>3</w:t>
      </w:r>
      <w:r>
        <w:rPr>
          <w:rFonts w:hint="eastAsia" w:ascii="仿宋_GB2312" w:eastAsia="仿宋_GB2312" w:hAnsiTheme="majorHAnsi" w:cstheme="majorBidi"/>
          <w:bCs/>
          <w:sz w:val="32"/>
          <w:szCs w:val="32"/>
          <w:lang w:val="zh-CN"/>
        </w:rPr>
        <w:t>台），</w:t>
      </w:r>
      <w:r>
        <w:rPr>
          <w:rFonts w:hint="eastAsia" w:ascii="仿宋_GB2312" w:eastAsia="仿宋_GB2312" w:hAnsiTheme="majorHAnsi" w:cstheme="majorBidi"/>
          <w:bCs/>
          <w:sz w:val="32"/>
          <w:szCs w:val="32"/>
          <w:lang w:val="en-US" w:eastAsia="zh-CN"/>
        </w:rPr>
        <w:t>青贮设备有：青储玉米</w:t>
      </w:r>
      <w:r>
        <w:rPr>
          <w:rFonts w:hint="eastAsia" w:ascii="仿宋_GB2312" w:eastAsia="仿宋_GB2312" w:hAnsiTheme="majorHAnsi" w:cstheme="majorBidi"/>
          <w:bCs/>
          <w:sz w:val="32"/>
          <w:szCs w:val="32"/>
          <w:lang w:val="zh-CN"/>
        </w:rPr>
        <w:t>收割机</w:t>
      </w:r>
      <w:r>
        <w:rPr>
          <w:rFonts w:hint="eastAsia" w:ascii="仿宋_GB2312" w:eastAsia="仿宋_GB2312" w:hAnsiTheme="majorHAnsi" w:cstheme="majorBidi"/>
          <w:bCs/>
          <w:sz w:val="32"/>
          <w:szCs w:val="32"/>
          <w:lang w:val="en-US" w:eastAsia="zh-CN"/>
        </w:rPr>
        <w:t>3</w:t>
      </w:r>
      <w:r>
        <w:rPr>
          <w:rFonts w:hint="eastAsia" w:ascii="仿宋_GB2312" w:eastAsia="仿宋_GB2312" w:hAnsiTheme="majorHAnsi" w:cstheme="majorBidi"/>
          <w:bCs/>
          <w:sz w:val="32"/>
          <w:szCs w:val="32"/>
          <w:lang w:val="zh-CN"/>
        </w:rPr>
        <w:t>台，青储饲料打包机1台，</w:t>
      </w:r>
      <w:r>
        <w:rPr>
          <w:rFonts w:hint="eastAsia" w:ascii="仿宋_GB2312" w:eastAsia="仿宋_GB2312" w:hAnsiTheme="majorHAnsi" w:cstheme="majorBidi"/>
          <w:bCs/>
          <w:sz w:val="32"/>
          <w:szCs w:val="32"/>
          <w:lang w:val="en-US" w:eastAsia="zh-CN"/>
        </w:rPr>
        <w:t>捡拾打梱机一台、颗粒饲料机一台，另有能贮存600方的青储池一个。公司的养殖场始建于2019年，现有存栏母羊500余只，年出栏约700余只。2022年流转土地1100余亩，种植青储玉米460亩，青贮玉米约1280余吨，出售650余吨，自贮约500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eastAsia="zh-CN"/>
        </w:rPr>
        <w:t>晋城市琅玉农业专业合作社，是以养牛带动种植发展农业的综合性合作社。</w:t>
      </w:r>
      <w:r>
        <w:rPr>
          <w:rFonts w:hint="eastAsia" w:ascii="仿宋_GB2312" w:eastAsia="仿宋_GB2312" w:hAnsiTheme="majorHAnsi" w:cstheme="majorBidi"/>
          <w:bCs/>
          <w:sz w:val="32"/>
          <w:szCs w:val="32"/>
          <w:lang w:val="en-US" w:eastAsia="zh-CN"/>
        </w:rPr>
        <w:t>合作社于2021年6月4日成立，先后承包土地1000余</w:t>
      </w:r>
      <w:r>
        <w:rPr>
          <w:rFonts w:hint="eastAsia" w:ascii="仿宋_GB2312" w:eastAsia="仿宋_GB2312" w:hAnsiTheme="majorHAnsi" w:cstheme="majorBidi"/>
          <w:bCs/>
          <w:sz w:val="32"/>
          <w:szCs w:val="32"/>
          <w:lang w:eastAsia="zh-CN"/>
        </w:rPr>
        <w:t>亩，总投资</w:t>
      </w:r>
      <w:r>
        <w:rPr>
          <w:rFonts w:hint="eastAsia" w:ascii="仿宋_GB2312" w:eastAsia="仿宋_GB2312" w:hAnsiTheme="majorHAnsi" w:cstheme="majorBidi"/>
          <w:bCs/>
          <w:sz w:val="32"/>
          <w:szCs w:val="32"/>
          <w:lang w:val="en-US" w:eastAsia="zh-CN"/>
        </w:rPr>
        <w:t>1000余万元。牛场内有牛棚4个，面积约6700㎡；附属设施干草库、精料库、蓄水池、仓库、库房、厨房、办公室等；贮青池2个、存储量4000吨。牛场现有牛200余头、各种农业机械15台，职工16名。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val="en-US" w:eastAsia="zh-CN"/>
        </w:rPr>
        <w:t>2022年种植青贮玉米约585亩，青贮约1755吨。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val="en-US" w:eastAsia="zh-CN"/>
        </w:rPr>
        <w:t>晋城市城区福旺牛场建于2017年，</w:t>
      </w:r>
      <w:r>
        <w:rPr>
          <w:rFonts w:hint="eastAsia" w:ascii="仿宋_GB2312" w:eastAsia="仿宋_GB2312" w:hAnsiTheme="majorHAnsi" w:cstheme="majorBidi"/>
          <w:bCs/>
          <w:sz w:val="32"/>
          <w:szCs w:val="32"/>
          <w:lang w:eastAsia="zh-CN"/>
        </w:rPr>
        <w:t>是以养牛带动种植发展农业个体企业，法人常国斌，总投资</w:t>
      </w:r>
      <w:r>
        <w:rPr>
          <w:rFonts w:hint="eastAsia" w:ascii="仿宋_GB2312" w:eastAsia="仿宋_GB2312" w:hAnsiTheme="majorHAnsi" w:cstheme="majorBidi"/>
          <w:bCs/>
          <w:sz w:val="32"/>
          <w:szCs w:val="32"/>
          <w:lang w:val="en-US" w:eastAsia="zh-CN"/>
        </w:rPr>
        <w:t>400万，现存栏母牛73头，育肥牛86头，现有打草机、收割机、三轮等机械。建青贮池约1200方，2022年流转土地246亩种植青贮玉米，青贮约492吨.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val="en-US" w:eastAsia="zh-CN"/>
        </w:rPr>
        <w:t>泽州县宏康农牧发展有限公司于2019年开始养殖肉牛，法人王红旗，总投资300万元，新建牛舍2000平方米，3000立方米青贮池、购入青贮机一台、打捆机一台、装载机二台，农用车、粉碎机、搅拌机等机械，现存栏牛213头，2022年租用本村和邻村土地260亩，种植大京99号青贮玉米，完成收贮约1100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val="en-US" w:eastAsia="zh-CN"/>
        </w:rPr>
        <w:t>泽州县云岗农业有限公司、法人张云冈，总投资100万元，存栏羊200多只，现购买青储打包机一台，粉碎揉丝机一台，揉丝打包牵引拖拉机二台，大型捡拾揉丝打包机一台运输车三台，2022年租贷土地40亩种植青贮玉米，已青贮3000包已上，大约120吨。通过2022年粮改饲，可带动相关产业发展，为当地农民创造就业机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lang w:val="en-US" w:eastAsia="zh-CN"/>
        </w:rPr>
        <w:t>泽州县丰达农牧有限公司成立于2019年5月，总投资150万元，现存栏羊200只，购置青贮机一台、打包机一台、搅拌机一台、电瓶上料车一台</w:t>
      </w:r>
      <w:bookmarkStart w:id="0" w:name="_GoBack"/>
      <w:bookmarkEnd w:id="0"/>
      <w:r>
        <w:rPr>
          <w:rFonts w:hint="eastAsia" w:ascii="仿宋_GB2312" w:eastAsia="仿宋_GB2312" w:hAnsiTheme="majorHAnsi" w:cstheme="majorBidi"/>
          <w:bCs/>
          <w:sz w:val="32"/>
          <w:szCs w:val="32"/>
          <w:lang w:val="en-US" w:eastAsia="zh-CN"/>
        </w:rPr>
        <w:t>、农用车一辆，2022年流转土地20亩、青贮玉米已打包2000多包，大约80吨。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rPr>
        <w:t>泽州县宏达祥农业专业合作社成立于2009年12月，</w:t>
      </w:r>
      <w:r>
        <w:rPr>
          <w:rFonts w:hint="eastAsia" w:ascii="仿宋_GB2312" w:eastAsia="仿宋_GB2312" w:hAnsiTheme="majorHAnsi" w:cstheme="majorBidi"/>
          <w:bCs/>
          <w:sz w:val="32"/>
          <w:szCs w:val="32"/>
          <w:lang w:eastAsia="zh-CN"/>
        </w:rPr>
        <w:t>位于</w:t>
      </w:r>
      <w:r>
        <w:rPr>
          <w:rFonts w:hint="eastAsia" w:ascii="仿宋_GB2312" w:eastAsia="仿宋_GB2312" w:hAnsiTheme="majorHAnsi" w:cstheme="majorBidi"/>
          <w:bCs/>
          <w:sz w:val="32"/>
          <w:szCs w:val="32"/>
        </w:rPr>
        <w:t>泽州县巴公镇渠头村，</w:t>
      </w:r>
      <w:r>
        <w:rPr>
          <w:rFonts w:hint="eastAsia" w:ascii="仿宋_GB2312" w:eastAsia="仿宋_GB2312" w:hAnsiTheme="majorHAnsi" w:cstheme="majorBidi"/>
          <w:bCs/>
          <w:sz w:val="32"/>
          <w:szCs w:val="32"/>
          <w:lang w:eastAsia="zh-CN"/>
        </w:rPr>
        <w:t>法人黄红文，</w:t>
      </w:r>
      <w:r>
        <w:rPr>
          <w:rFonts w:hint="eastAsia" w:ascii="仿宋_GB2312" w:eastAsia="仿宋_GB2312" w:hAnsiTheme="majorHAnsi" w:cstheme="majorBidi"/>
          <w:bCs/>
          <w:sz w:val="32"/>
          <w:szCs w:val="32"/>
        </w:rPr>
        <w:t>合作社先后投资1000余万元</w:t>
      </w:r>
      <w:r>
        <w:rPr>
          <w:rFonts w:hint="eastAsia" w:ascii="仿宋_GB2312" w:eastAsia="仿宋_GB2312" w:hAnsiTheme="majorHAnsi" w:cstheme="majorBidi"/>
          <w:bCs/>
          <w:sz w:val="32"/>
          <w:szCs w:val="32"/>
          <w:lang w:eastAsia="zh-CN"/>
        </w:rPr>
        <w:t>，合作社现</w:t>
      </w:r>
      <w:r>
        <w:rPr>
          <w:rFonts w:hint="eastAsia" w:ascii="仿宋_GB2312" w:eastAsia="仿宋_GB2312" w:hAnsiTheme="majorHAnsi" w:cstheme="majorBidi"/>
          <w:bCs/>
          <w:sz w:val="32"/>
          <w:szCs w:val="32"/>
        </w:rPr>
        <w:t>存栏小尾寒羊和美利奴等500余只，年出栏</w:t>
      </w:r>
      <w:r>
        <w:rPr>
          <w:rFonts w:hint="eastAsia" w:ascii="仿宋_GB2312" w:eastAsia="仿宋_GB2312" w:hAnsiTheme="majorHAnsi" w:cstheme="majorBidi"/>
          <w:bCs/>
          <w:sz w:val="32"/>
          <w:szCs w:val="32"/>
          <w:lang w:val="en-US" w:eastAsia="zh-CN"/>
        </w:rPr>
        <w:t>4</w:t>
      </w:r>
      <w:r>
        <w:rPr>
          <w:rFonts w:hint="eastAsia" w:ascii="仿宋_GB2312" w:eastAsia="仿宋_GB2312" w:hAnsiTheme="majorHAnsi" w:cstheme="majorBidi"/>
          <w:bCs/>
          <w:sz w:val="32"/>
          <w:szCs w:val="32"/>
        </w:rPr>
        <w:t>00余只</w:t>
      </w:r>
      <w:r>
        <w:rPr>
          <w:rFonts w:hint="eastAsia" w:ascii="仿宋_GB2312" w:eastAsia="仿宋_GB2312" w:hAnsiTheme="majorHAnsi" w:cstheme="majorBidi"/>
          <w:bCs/>
          <w:sz w:val="32"/>
          <w:szCs w:val="32"/>
          <w:lang w:eastAsia="zh-CN"/>
        </w:rPr>
        <w:t>；现有</w:t>
      </w:r>
      <w:r>
        <w:rPr>
          <w:rFonts w:hint="eastAsia" w:ascii="仿宋_GB2312" w:eastAsia="仿宋_GB2312" w:hAnsiTheme="majorHAnsi" w:cstheme="majorBidi"/>
          <w:bCs/>
          <w:sz w:val="32"/>
          <w:szCs w:val="32"/>
        </w:rPr>
        <w:t>大型拖拉机6台、勾播耧5台、联合收割机2台、青贮机1台、旋播耧2台</w:t>
      </w:r>
      <w:r>
        <w:rPr>
          <w:rFonts w:hint="eastAsia" w:ascii="仿宋_GB2312" w:eastAsia="仿宋_GB2312" w:hAnsiTheme="majorHAnsi" w:cstheme="majorBidi"/>
          <w:bCs/>
          <w:sz w:val="32"/>
          <w:szCs w:val="32"/>
          <w:lang w:eastAsia="zh-CN"/>
        </w:rPr>
        <w:t>及</w:t>
      </w:r>
      <w:r>
        <w:rPr>
          <w:rFonts w:hint="eastAsia" w:ascii="仿宋_GB2312" w:eastAsia="仿宋_GB2312" w:hAnsiTheme="majorHAnsi" w:cstheme="majorBidi"/>
          <w:bCs/>
          <w:sz w:val="32"/>
          <w:szCs w:val="32"/>
        </w:rPr>
        <w:t>其它配套农机具30余台，2台打捆包膜机，建有</w:t>
      </w:r>
      <w:r>
        <w:rPr>
          <w:rFonts w:hint="eastAsia" w:ascii="仿宋_GB2312" w:eastAsia="仿宋_GB2312" w:hAnsiTheme="majorHAnsi" w:cstheme="majorBidi"/>
          <w:bCs/>
          <w:sz w:val="32"/>
          <w:szCs w:val="32"/>
          <w:lang w:val="en-US" w:eastAsia="zh-CN"/>
        </w:rPr>
        <w:t>3</w:t>
      </w:r>
      <w:r>
        <w:rPr>
          <w:rFonts w:hint="eastAsia" w:ascii="仿宋_GB2312" w:eastAsia="仿宋_GB2312" w:hAnsiTheme="majorHAnsi" w:cstheme="majorBidi"/>
          <w:bCs/>
          <w:sz w:val="32"/>
          <w:szCs w:val="32"/>
        </w:rPr>
        <w:t>个青贮池共</w:t>
      </w:r>
      <w:r>
        <w:rPr>
          <w:rFonts w:hint="eastAsia" w:ascii="仿宋_GB2312" w:eastAsia="仿宋_GB2312" w:hAnsiTheme="majorHAnsi" w:cstheme="majorBidi"/>
          <w:bCs/>
          <w:sz w:val="32"/>
          <w:szCs w:val="32"/>
          <w:lang w:val="en-US" w:eastAsia="zh-CN"/>
        </w:rPr>
        <w:t>2</w:t>
      </w:r>
      <w:r>
        <w:rPr>
          <w:rFonts w:hint="eastAsia" w:ascii="仿宋_GB2312" w:eastAsia="仿宋_GB2312" w:hAnsiTheme="majorHAnsi" w:cstheme="majorBidi"/>
          <w:bCs/>
          <w:sz w:val="32"/>
          <w:szCs w:val="32"/>
        </w:rPr>
        <w:t>750立方米。</w:t>
      </w:r>
      <w:r>
        <w:rPr>
          <w:rFonts w:hint="eastAsia" w:ascii="仿宋_GB2312" w:eastAsia="仿宋_GB2312" w:hAnsiTheme="majorHAnsi" w:cstheme="majorBidi"/>
          <w:bCs/>
          <w:sz w:val="32"/>
          <w:szCs w:val="32"/>
          <w:lang w:val="en-US" w:eastAsia="zh-CN"/>
        </w:rPr>
        <w:t>2022年</w:t>
      </w:r>
      <w:r>
        <w:rPr>
          <w:rFonts w:hint="eastAsia" w:ascii="仿宋_GB2312" w:eastAsia="仿宋_GB2312" w:hAnsiTheme="majorHAnsi" w:cstheme="majorBidi"/>
          <w:bCs/>
          <w:sz w:val="32"/>
          <w:szCs w:val="32"/>
        </w:rPr>
        <w:t>通过流转土地</w:t>
      </w:r>
      <w:r>
        <w:rPr>
          <w:rFonts w:hint="eastAsia" w:ascii="仿宋_GB2312" w:eastAsia="仿宋_GB2312" w:hAnsiTheme="majorHAnsi" w:cstheme="majorBidi"/>
          <w:bCs/>
          <w:sz w:val="32"/>
          <w:szCs w:val="32"/>
          <w:lang w:val="en-US" w:eastAsia="zh-CN"/>
        </w:rPr>
        <w:t>360</w:t>
      </w:r>
      <w:r>
        <w:rPr>
          <w:rFonts w:hint="eastAsia" w:ascii="仿宋_GB2312" w:eastAsia="仿宋_GB2312" w:hAnsiTheme="majorHAnsi" w:cstheme="majorBidi"/>
          <w:bCs/>
          <w:sz w:val="32"/>
          <w:szCs w:val="32"/>
        </w:rPr>
        <w:t>余亩，种植青贮玉米</w:t>
      </w:r>
      <w:r>
        <w:rPr>
          <w:rFonts w:hint="eastAsia" w:ascii="仿宋_GB2312" w:eastAsia="仿宋_GB2312" w:hAnsiTheme="majorHAnsi" w:cstheme="majorBidi"/>
          <w:bCs/>
          <w:sz w:val="32"/>
          <w:szCs w:val="32"/>
          <w:lang w:eastAsia="zh-CN"/>
        </w:rPr>
        <w:t>，</w:t>
      </w:r>
      <w:r>
        <w:rPr>
          <w:rFonts w:hint="eastAsia" w:ascii="仿宋_GB2312" w:eastAsia="仿宋_GB2312" w:hAnsiTheme="majorHAnsi" w:cstheme="majorBidi"/>
          <w:bCs/>
          <w:sz w:val="32"/>
          <w:szCs w:val="32"/>
        </w:rPr>
        <w:t>现</w:t>
      </w:r>
      <w:r>
        <w:rPr>
          <w:rFonts w:hint="eastAsia" w:ascii="仿宋_GB2312" w:eastAsia="仿宋_GB2312" w:hAnsiTheme="majorHAnsi" w:cstheme="majorBidi"/>
          <w:bCs/>
          <w:sz w:val="32"/>
          <w:szCs w:val="32"/>
          <w:lang w:eastAsia="zh-CN"/>
        </w:rPr>
        <w:t>已青贮玉米</w:t>
      </w:r>
      <w:r>
        <w:rPr>
          <w:rFonts w:hint="eastAsia" w:ascii="仿宋_GB2312" w:eastAsia="仿宋_GB2312" w:hAnsiTheme="majorHAnsi" w:cstheme="majorBidi"/>
          <w:bCs/>
          <w:sz w:val="32"/>
          <w:szCs w:val="32"/>
          <w:lang w:val="en-US" w:eastAsia="zh-CN"/>
        </w:rPr>
        <w:t>5400吨（购买青贮玉米4400吨）</w:t>
      </w:r>
      <w:r>
        <w:rPr>
          <w:rFonts w:hint="eastAsia" w:ascii="仿宋_GB2312" w:eastAsia="仿宋_GB2312" w:hAnsiTheme="majorHAnsi" w:cstheme="majorBidi"/>
          <w:bCs/>
          <w:sz w:val="32"/>
          <w:szCs w:val="32"/>
        </w:rPr>
        <w:t>。</w:t>
      </w:r>
    </w:p>
    <w:p>
      <w:pPr>
        <w:spacing w:line="600" w:lineRule="exact"/>
        <w:ind w:firstLine="643" w:firstLineChars="200"/>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rPr>
        <w:t>四、基本思路、原则和目标任务</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1、基本思路：以养带种，农牧循环，走出一条高</w:t>
      </w:r>
      <w:r>
        <w:rPr>
          <w:rFonts w:hint="eastAsia" w:ascii="仿宋_GB2312" w:eastAsia="仿宋_GB2312" w:hAnsiTheme="majorHAnsi" w:cstheme="majorBidi"/>
          <w:bCs/>
          <w:sz w:val="32"/>
          <w:szCs w:val="32"/>
          <w:lang w:eastAsia="zh-CN"/>
        </w:rPr>
        <w:t>产出</w:t>
      </w:r>
      <w:r>
        <w:rPr>
          <w:rFonts w:hint="eastAsia" w:ascii="仿宋_GB2312" w:eastAsia="仿宋_GB2312" w:hAnsiTheme="majorHAnsi" w:cstheme="majorBidi"/>
          <w:bCs/>
          <w:sz w:val="32"/>
          <w:szCs w:val="32"/>
        </w:rPr>
        <w:t>、</w:t>
      </w:r>
      <w:r>
        <w:rPr>
          <w:rFonts w:hint="eastAsia" w:ascii="仿宋_GB2312" w:eastAsia="仿宋_GB2312" w:hAnsiTheme="majorHAnsi" w:cstheme="majorBidi"/>
          <w:bCs/>
          <w:sz w:val="32"/>
          <w:szCs w:val="32"/>
          <w:lang w:eastAsia="zh-CN"/>
        </w:rPr>
        <w:t>低成本、无污染、提收益</w:t>
      </w:r>
      <w:r>
        <w:rPr>
          <w:rFonts w:hint="eastAsia" w:ascii="仿宋_GB2312" w:eastAsia="仿宋_GB2312" w:hAnsiTheme="majorHAnsi" w:cstheme="majorBidi"/>
          <w:bCs/>
          <w:sz w:val="32"/>
          <w:szCs w:val="32"/>
        </w:rPr>
        <w:t>的种养结合</w:t>
      </w:r>
      <w:r>
        <w:rPr>
          <w:rFonts w:hint="eastAsia" w:ascii="仿宋_GB2312" w:eastAsia="仿宋_GB2312" w:hAnsiTheme="majorHAnsi" w:cstheme="majorBidi"/>
          <w:bCs/>
          <w:sz w:val="32"/>
          <w:szCs w:val="32"/>
          <w:lang w:eastAsia="zh-CN"/>
        </w:rPr>
        <w:t>，</w:t>
      </w:r>
      <w:r>
        <w:rPr>
          <w:rFonts w:hint="eastAsia" w:ascii="仿宋_GB2312" w:eastAsia="仿宋_GB2312" w:hAnsiTheme="majorHAnsi" w:cstheme="majorBidi"/>
          <w:bCs/>
          <w:sz w:val="32"/>
          <w:szCs w:val="32"/>
        </w:rPr>
        <w:t>草畜一体的现代化农业发展之路。</w:t>
      </w:r>
    </w:p>
    <w:p>
      <w:pPr>
        <w:spacing w:line="600" w:lineRule="exact"/>
        <w:ind w:firstLine="627" w:firstLineChars="196"/>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2、原则:以服务“三农”为宗旨，坚持政府引导，因地制宜，以点带面，推广全株青贮玉米规模适度种植，以促进种</w:t>
      </w:r>
      <w:r>
        <w:rPr>
          <w:rFonts w:hint="eastAsia" w:ascii="仿宋_GB2312" w:eastAsia="仿宋_GB2312" w:hAnsiTheme="majorHAnsi" w:cstheme="majorBidi"/>
          <w:bCs/>
          <w:sz w:val="32"/>
          <w:szCs w:val="32"/>
          <w:lang w:eastAsia="zh-CN"/>
        </w:rPr>
        <w:t>植</w:t>
      </w:r>
      <w:r>
        <w:rPr>
          <w:rFonts w:hint="eastAsia" w:ascii="仿宋_GB2312" w:eastAsia="仿宋_GB2312" w:hAnsiTheme="majorHAnsi" w:cstheme="majorBidi"/>
          <w:bCs/>
          <w:sz w:val="32"/>
          <w:szCs w:val="32"/>
        </w:rPr>
        <w:t>业结构调整，实现农民增收。</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3、目标任务</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2</w:t>
      </w:r>
      <w:r>
        <w:rPr>
          <w:rFonts w:hint="eastAsia" w:ascii="仿宋_GB2312" w:eastAsia="仿宋_GB2312" w:hAnsiTheme="majorHAnsi" w:cstheme="majorBidi"/>
          <w:bCs/>
          <w:sz w:val="32"/>
          <w:szCs w:val="32"/>
        </w:rPr>
        <w:t>年计划完成粮改饲青贮玉米种植面积</w:t>
      </w:r>
      <w:r>
        <w:rPr>
          <w:rFonts w:hint="eastAsia" w:ascii="仿宋_GB2312" w:eastAsia="仿宋_GB2312" w:hAnsiTheme="majorHAnsi" w:cstheme="majorBidi"/>
          <w:bCs/>
          <w:color w:val="FF0000"/>
          <w:sz w:val="32"/>
          <w:szCs w:val="32"/>
          <w:lang w:val="en-US" w:eastAsia="zh-CN"/>
        </w:rPr>
        <w:t>2436</w:t>
      </w:r>
      <w:r>
        <w:rPr>
          <w:rFonts w:hint="eastAsia" w:ascii="仿宋_GB2312" w:eastAsia="仿宋_GB2312" w:hAnsiTheme="majorHAnsi" w:cstheme="majorBidi"/>
          <w:bCs/>
          <w:sz w:val="32"/>
          <w:szCs w:val="32"/>
        </w:rPr>
        <w:t>亩，收贮青贮玉米</w:t>
      </w:r>
      <w:r>
        <w:rPr>
          <w:rFonts w:hint="eastAsia" w:ascii="仿宋_GB2312" w:eastAsia="仿宋_GB2312" w:hAnsiTheme="majorHAnsi" w:cstheme="majorBidi"/>
          <w:bCs/>
          <w:sz w:val="32"/>
          <w:szCs w:val="32"/>
          <w:lang w:eastAsia="zh-CN"/>
        </w:rPr>
        <w:t>约</w:t>
      </w:r>
      <w:r>
        <w:rPr>
          <w:rFonts w:hint="eastAsia" w:ascii="仿宋_GB2312" w:eastAsia="仿宋_GB2312" w:hAnsiTheme="majorHAnsi" w:cstheme="majorBidi"/>
          <w:bCs/>
          <w:color w:val="FF0000"/>
          <w:sz w:val="32"/>
          <w:szCs w:val="32"/>
          <w:lang w:val="en-US" w:eastAsia="zh-CN"/>
        </w:rPr>
        <w:t>6800</w:t>
      </w:r>
      <w:r>
        <w:rPr>
          <w:rFonts w:hint="eastAsia" w:ascii="仿宋_GB2312" w:eastAsia="仿宋_GB2312" w:hAnsiTheme="majorHAnsi" w:cstheme="majorBidi"/>
          <w:bCs/>
          <w:sz w:val="32"/>
          <w:szCs w:val="32"/>
        </w:rPr>
        <w:t>吨。</w:t>
      </w:r>
    </w:p>
    <w:p>
      <w:pPr>
        <w:spacing w:line="580" w:lineRule="exact"/>
        <w:ind w:firstLine="643" w:firstLineChars="200"/>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rPr>
        <w:t>五、项目实施内容、规模</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1.实施内容：种植青贮玉米或全株玉米</w:t>
      </w:r>
      <w:r>
        <w:rPr>
          <w:rFonts w:hint="eastAsia" w:ascii="仿宋_GB2312" w:eastAsia="仿宋_GB2312" w:hAnsiTheme="majorHAnsi" w:cstheme="majorBidi"/>
          <w:bCs/>
          <w:color w:val="FF0000"/>
          <w:sz w:val="32"/>
          <w:szCs w:val="32"/>
          <w:lang w:val="en-US" w:eastAsia="zh-CN"/>
        </w:rPr>
        <w:t>2436</w:t>
      </w:r>
      <w:r>
        <w:rPr>
          <w:rFonts w:hint="eastAsia" w:ascii="仿宋_GB2312" w:eastAsia="仿宋_GB2312" w:hAnsiTheme="majorHAnsi" w:cstheme="majorBidi"/>
          <w:bCs/>
          <w:sz w:val="32"/>
          <w:szCs w:val="32"/>
        </w:rPr>
        <w:t>亩并及时收贮。</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2.实施规模：收贮青贮玉米</w:t>
      </w:r>
      <w:r>
        <w:rPr>
          <w:rFonts w:hint="eastAsia" w:ascii="仿宋_GB2312" w:eastAsia="仿宋_GB2312" w:hAnsiTheme="majorHAnsi" w:cstheme="majorBidi"/>
          <w:bCs/>
          <w:sz w:val="32"/>
          <w:szCs w:val="32"/>
          <w:lang w:eastAsia="zh-CN"/>
        </w:rPr>
        <w:t>约</w:t>
      </w:r>
      <w:r>
        <w:rPr>
          <w:rFonts w:hint="eastAsia" w:ascii="仿宋_GB2312" w:eastAsia="仿宋_GB2312" w:hAnsiTheme="majorHAnsi" w:cstheme="majorBidi"/>
          <w:bCs/>
          <w:color w:val="FF0000"/>
          <w:sz w:val="32"/>
          <w:szCs w:val="32"/>
          <w:lang w:val="en-US" w:eastAsia="zh-CN"/>
        </w:rPr>
        <w:t>6800</w:t>
      </w:r>
      <w:r>
        <w:rPr>
          <w:rFonts w:hint="eastAsia" w:ascii="仿宋_GB2312" w:eastAsia="仿宋_GB2312" w:hAnsiTheme="majorHAnsi" w:cstheme="majorBidi"/>
          <w:bCs/>
          <w:sz w:val="32"/>
          <w:szCs w:val="32"/>
        </w:rPr>
        <w:t>吨。</w:t>
      </w:r>
    </w:p>
    <w:p>
      <w:pPr>
        <w:spacing w:line="600" w:lineRule="exact"/>
        <w:ind w:firstLine="643" w:firstLineChars="200"/>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lang w:eastAsia="zh-CN"/>
        </w:rPr>
        <w:t>六</w:t>
      </w:r>
      <w:r>
        <w:rPr>
          <w:rFonts w:hint="eastAsia" w:ascii="仿宋_GB2312" w:eastAsia="仿宋_GB2312" w:hAnsiTheme="majorHAnsi" w:cstheme="majorBidi"/>
          <w:b/>
          <w:sz w:val="32"/>
          <w:szCs w:val="32"/>
        </w:rPr>
        <w:t>、项目实施进度安排</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1</w:t>
      </w:r>
      <w:r>
        <w:rPr>
          <w:rFonts w:hint="eastAsia" w:ascii="仿宋_GB2312" w:eastAsia="仿宋_GB2312" w:hAnsiTheme="majorHAnsi" w:cstheme="majorBidi"/>
          <w:bCs/>
          <w:sz w:val="32"/>
          <w:szCs w:val="32"/>
        </w:rPr>
        <w:t>年6月        前期工作，完成青贮玉米的种植；</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1</w:t>
      </w:r>
      <w:r>
        <w:rPr>
          <w:rFonts w:hint="eastAsia" w:ascii="仿宋_GB2312" w:eastAsia="仿宋_GB2312" w:hAnsiTheme="majorHAnsi" w:cstheme="majorBidi"/>
          <w:bCs/>
          <w:sz w:val="32"/>
          <w:szCs w:val="32"/>
        </w:rPr>
        <w:t>年7月-8月    田间管理；</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1</w:t>
      </w:r>
      <w:r>
        <w:rPr>
          <w:rFonts w:hint="eastAsia" w:ascii="仿宋_GB2312" w:eastAsia="仿宋_GB2312" w:hAnsiTheme="majorHAnsi" w:cstheme="majorBidi"/>
          <w:bCs/>
          <w:sz w:val="32"/>
          <w:szCs w:val="32"/>
        </w:rPr>
        <w:t>年9月-10月   收贮青贮玉米；</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202</w:t>
      </w:r>
      <w:r>
        <w:rPr>
          <w:rFonts w:hint="eastAsia" w:ascii="仿宋_GB2312" w:eastAsia="仿宋_GB2312" w:hAnsiTheme="majorHAnsi" w:cstheme="majorBidi"/>
          <w:bCs/>
          <w:sz w:val="32"/>
          <w:szCs w:val="32"/>
          <w:lang w:val="en-US" w:eastAsia="zh-CN"/>
        </w:rPr>
        <w:t>1</w:t>
      </w:r>
      <w:r>
        <w:rPr>
          <w:rFonts w:hint="eastAsia" w:ascii="仿宋_GB2312" w:eastAsia="仿宋_GB2312" w:hAnsiTheme="majorHAnsi" w:cstheme="majorBidi"/>
          <w:bCs/>
          <w:sz w:val="32"/>
          <w:szCs w:val="32"/>
        </w:rPr>
        <w:t>年11月-12月  收集整理青贮玉米相关资料，报畜牧兽医中心验收。</w:t>
      </w:r>
    </w:p>
    <w:p>
      <w:pPr>
        <w:spacing w:line="600" w:lineRule="exact"/>
        <w:ind w:firstLine="643" w:firstLineChars="200"/>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lang w:eastAsia="zh-CN"/>
        </w:rPr>
        <w:t>七</w:t>
      </w:r>
      <w:r>
        <w:rPr>
          <w:rFonts w:hint="eastAsia" w:ascii="仿宋_GB2312" w:eastAsia="仿宋_GB2312" w:hAnsiTheme="majorHAnsi" w:cstheme="majorBidi"/>
          <w:b/>
          <w:sz w:val="32"/>
          <w:szCs w:val="32"/>
        </w:rPr>
        <w:t>、保障措施</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1、成立项目技术指导组</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为确保项目顺利开展，达到预期目标，县畜牧中心成立技术指导组，</w:t>
      </w:r>
      <w:r>
        <w:rPr>
          <w:rFonts w:hint="eastAsia" w:ascii="仿宋_GB2312" w:eastAsia="仿宋_GB2312" w:hAnsiTheme="majorHAnsi" w:cstheme="majorBidi"/>
          <w:bCs/>
          <w:sz w:val="32"/>
          <w:szCs w:val="32"/>
          <w:lang w:eastAsia="zh-CN"/>
        </w:rPr>
        <w:t>项目实施单位</w:t>
      </w:r>
      <w:r>
        <w:rPr>
          <w:rFonts w:hint="eastAsia" w:ascii="仿宋_GB2312" w:eastAsia="仿宋_GB2312" w:hAnsiTheme="majorHAnsi" w:cstheme="majorBidi"/>
          <w:bCs/>
          <w:sz w:val="32"/>
          <w:szCs w:val="32"/>
        </w:rPr>
        <w:t>在县畜牧兽医中心的领导和技术指导下，科学安排，按技术要求完成项目建设任务。</w:t>
      </w:r>
    </w:p>
    <w:p>
      <w:pPr>
        <w:spacing w:line="600" w:lineRule="exact"/>
        <w:ind w:firstLine="643"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
          <w:sz w:val="32"/>
          <w:szCs w:val="32"/>
        </w:rPr>
        <w:t>技术指导组：</w:t>
      </w:r>
    </w:p>
    <w:p>
      <w:pPr>
        <w:spacing w:line="600" w:lineRule="exact"/>
        <w:ind w:firstLine="640" w:firstLineChars="200"/>
        <w:jc w:val="left"/>
        <w:rPr>
          <w:rFonts w:hint="eastAsia" w:ascii="仿宋_GB2312" w:eastAsia="仿宋_GB2312" w:hAnsiTheme="majorHAnsi" w:cstheme="majorBidi"/>
          <w:bCs/>
          <w:sz w:val="32"/>
          <w:szCs w:val="32"/>
          <w:lang w:eastAsia="zh-CN"/>
        </w:rPr>
      </w:pPr>
      <w:r>
        <w:rPr>
          <w:rFonts w:hint="eastAsia" w:ascii="仿宋_GB2312" w:eastAsia="仿宋_GB2312" w:hAnsiTheme="majorHAnsi" w:cstheme="majorBidi"/>
          <w:bCs/>
          <w:sz w:val="32"/>
          <w:szCs w:val="32"/>
        </w:rPr>
        <w:t>组 长：</w:t>
      </w:r>
      <w:r>
        <w:rPr>
          <w:rFonts w:hint="eastAsia" w:ascii="仿宋_GB2312" w:eastAsia="仿宋_GB2312" w:hAnsiTheme="majorHAnsi" w:cstheme="majorBidi"/>
          <w:bCs/>
          <w:sz w:val="32"/>
          <w:szCs w:val="32"/>
          <w:lang w:eastAsia="zh-CN"/>
        </w:rPr>
        <w:t>孟拴红</w:t>
      </w:r>
    </w:p>
    <w:p>
      <w:pPr>
        <w:spacing w:line="600" w:lineRule="exact"/>
        <w:ind w:firstLine="640" w:firstLineChars="200"/>
        <w:jc w:val="left"/>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rPr>
        <w:t>副组长：</w:t>
      </w:r>
      <w:r>
        <w:rPr>
          <w:rFonts w:hint="eastAsia" w:ascii="仿宋_GB2312" w:eastAsia="仿宋_GB2312" w:hAnsiTheme="majorHAnsi" w:cstheme="majorBidi"/>
          <w:bCs/>
          <w:sz w:val="32"/>
          <w:szCs w:val="32"/>
          <w:lang w:eastAsia="zh-CN"/>
        </w:rPr>
        <w:t>刘广义</w:t>
      </w:r>
      <w:r>
        <w:rPr>
          <w:rFonts w:hint="eastAsia" w:ascii="仿宋_GB2312" w:eastAsia="仿宋_GB2312" w:hAnsiTheme="majorHAnsi" w:cstheme="majorBidi"/>
          <w:bCs/>
          <w:sz w:val="32"/>
          <w:szCs w:val="32"/>
          <w:lang w:val="en-US" w:eastAsia="zh-CN"/>
        </w:rPr>
        <w:t xml:space="preserve"> </w:t>
      </w:r>
    </w:p>
    <w:p>
      <w:pPr>
        <w:spacing w:line="600" w:lineRule="exact"/>
        <w:ind w:firstLine="640" w:firstLineChars="200"/>
        <w:jc w:val="left"/>
        <w:rPr>
          <w:rFonts w:hint="eastAsia" w:ascii="仿宋_GB2312" w:eastAsia="仿宋_GB2312" w:hAnsiTheme="majorHAnsi" w:cstheme="majorBidi"/>
          <w:bCs/>
          <w:sz w:val="32"/>
          <w:szCs w:val="32"/>
          <w:lang w:val="en-US" w:eastAsia="zh-CN"/>
        </w:rPr>
      </w:pPr>
      <w:r>
        <w:rPr>
          <w:rFonts w:hint="eastAsia" w:ascii="仿宋_GB2312" w:eastAsia="仿宋_GB2312" w:hAnsiTheme="majorHAnsi" w:cstheme="majorBidi"/>
          <w:bCs/>
          <w:sz w:val="32"/>
          <w:szCs w:val="32"/>
        </w:rPr>
        <w:t xml:space="preserve">组 员： </w:t>
      </w:r>
      <w:r>
        <w:rPr>
          <w:rFonts w:hint="eastAsia" w:ascii="仿宋_GB2312" w:eastAsia="仿宋_GB2312" w:hAnsiTheme="majorHAnsi" w:cstheme="majorBidi"/>
          <w:bCs/>
          <w:sz w:val="32"/>
          <w:szCs w:val="32"/>
          <w:lang w:eastAsia="zh-CN"/>
        </w:rPr>
        <w:t>申春利</w:t>
      </w:r>
      <w:r>
        <w:rPr>
          <w:rFonts w:hint="eastAsia" w:ascii="仿宋_GB2312" w:eastAsia="仿宋_GB2312" w:hAnsiTheme="majorHAnsi" w:cstheme="majorBidi"/>
          <w:bCs/>
          <w:sz w:val="32"/>
          <w:szCs w:val="32"/>
          <w:lang w:val="en-US" w:eastAsia="zh-CN"/>
        </w:rPr>
        <w:t xml:space="preserve"> </w:t>
      </w:r>
      <w:r>
        <w:rPr>
          <w:rFonts w:hint="eastAsia" w:ascii="仿宋_GB2312" w:eastAsia="仿宋_GB2312" w:hAnsiTheme="majorHAnsi" w:cstheme="majorBidi"/>
          <w:bCs/>
          <w:sz w:val="32"/>
          <w:szCs w:val="32"/>
        </w:rPr>
        <w:t xml:space="preserve">李梅 </w:t>
      </w:r>
      <w:r>
        <w:rPr>
          <w:rFonts w:hint="eastAsia" w:ascii="仿宋_GB2312" w:eastAsia="仿宋_GB2312" w:hAnsiTheme="majorHAnsi" w:cstheme="majorBidi"/>
          <w:bCs/>
          <w:sz w:val="32"/>
          <w:szCs w:val="32"/>
          <w:lang w:val="en-US" w:eastAsia="zh-CN"/>
        </w:rPr>
        <w:t xml:space="preserve"> </w:t>
      </w:r>
      <w:r>
        <w:rPr>
          <w:rFonts w:hint="eastAsia" w:ascii="仿宋_GB2312" w:eastAsia="仿宋_GB2312" w:hAnsiTheme="majorHAnsi" w:cstheme="majorBidi"/>
          <w:bCs/>
          <w:sz w:val="32"/>
          <w:szCs w:val="32"/>
        </w:rPr>
        <w:t>申晓彬</w:t>
      </w:r>
      <w:r>
        <w:rPr>
          <w:rFonts w:hint="eastAsia" w:ascii="仿宋_GB2312" w:eastAsia="仿宋_GB2312" w:hAnsiTheme="majorHAnsi" w:cstheme="majorBidi"/>
          <w:bCs/>
          <w:sz w:val="32"/>
          <w:szCs w:val="32"/>
          <w:lang w:val="en-US" w:eastAsia="zh-CN"/>
        </w:rPr>
        <w:t xml:space="preserve"> </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技术指导组负责项目的具体实施办法，进度的跟踪，</w:t>
      </w:r>
      <w:r>
        <w:rPr>
          <w:rFonts w:hint="eastAsia" w:ascii="仿宋_GB2312" w:eastAsia="仿宋_GB2312" w:hAnsiTheme="majorHAnsi" w:cstheme="majorBidi"/>
          <w:bCs/>
          <w:sz w:val="32"/>
          <w:szCs w:val="32"/>
          <w:lang w:eastAsia="zh-CN"/>
        </w:rPr>
        <w:t>协调</w:t>
      </w:r>
      <w:r>
        <w:rPr>
          <w:rFonts w:hint="eastAsia" w:ascii="仿宋_GB2312" w:eastAsia="仿宋_GB2312" w:hAnsiTheme="majorHAnsi" w:cstheme="majorBidi"/>
          <w:bCs/>
          <w:sz w:val="32"/>
          <w:szCs w:val="32"/>
        </w:rPr>
        <w:t>解决项目建设过程中</w:t>
      </w:r>
      <w:r>
        <w:rPr>
          <w:rFonts w:hint="eastAsia" w:ascii="仿宋_GB2312" w:eastAsia="仿宋_GB2312" w:hAnsiTheme="majorHAnsi" w:cstheme="majorBidi"/>
          <w:bCs/>
          <w:sz w:val="32"/>
          <w:szCs w:val="32"/>
          <w:lang w:eastAsia="zh-CN"/>
        </w:rPr>
        <w:t>档案管理及技术指导问题</w:t>
      </w:r>
      <w:r>
        <w:rPr>
          <w:rFonts w:hint="eastAsia" w:ascii="仿宋_GB2312" w:eastAsia="仿宋_GB2312" w:hAnsiTheme="majorHAnsi" w:cstheme="majorBidi"/>
          <w:bCs/>
          <w:sz w:val="32"/>
          <w:szCs w:val="32"/>
        </w:rPr>
        <w:t>。</w:t>
      </w:r>
    </w:p>
    <w:p>
      <w:pPr>
        <w:numPr>
          <w:ilvl w:val="0"/>
          <w:numId w:val="3"/>
        </w:num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技术培训和宣传</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为扩大项目的试验示范作用，充分利用广播、电视、报纸及网络形式积极开展宣传，充分展示项目的优势，为推进全株青贮玉米的种植营造良好的氛围。</w:t>
      </w:r>
    </w:p>
    <w:p>
      <w:pPr>
        <w:numPr>
          <w:ilvl w:val="0"/>
          <w:numId w:val="3"/>
        </w:num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资金管理</w:t>
      </w:r>
    </w:p>
    <w:p>
      <w:pPr>
        <w:spacing w:line="600" w:lineRule="exact"/>
        <w:ind w:firstLine="640" w:firstLineChars="200"/>
        <w:rPr>
          <w:rFonts w:ascii="仿宋_GB2312" w:eastAsia="仿宋_GB2312" w:hAnsiTheme="majorHAnsi" w:cstheme="majorBidi"/>
          <w:bCs/>
          <w:sz w:val="32"/>
          <w:szCs w:val="32"/>
        </w:rPr>
      </w:pPr>
      <w:r>
        <w:rPr>
          <w:rFonts w:hint="eastAsia" w:ascii="仿宋_GB2312" w:hAnsi="仿宋_GB2312" w:eastAsia="仿宋_GB2312" w:cs="仿宋_GB2312"/>
          <w:sz w:val="32"/>
          <w:szCs w:val="32"/>
        </w:rPr>
        <w:t>项目资金严格按照资金使用计划和规定支出，做到专款专用、不挤占、不挪用，转账管理，严禁“白条”和提现等现象。</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lang w:val="en-US" w:eastAsia="zh-CN"/>
        </w:rPr>
        <w:t>4</w:t>
      </w:r>
      <w:r>
        <w:rPr>
          <w:rFonts w:hint="eastAsia" w:ascii="仿宋_GB2312" w:eastAsia="仿宋_GB2312" w:hAnsiTheme="majorHAnsi" w:cstheme="majorBidi"/>
          <w:bCs/>
          <w:sz w:val="32"/>
          <w:szCs w:val="32"/>
        </w:rPr>
        <w:t>.主动接受上级业务部门的监督和检查，并根据检查结果及时整改，项目完成后，书面向畜牧兽医中心提交验收申请。</w:t>
      </w:r>
    </w:p>
    <w:p>
      <w:pPr>
        <w:spacing w:line="600" w:lineRule="exact"/>
        <w:ind w:firstLine="640" w:firstLineChars="200"/>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lang w:val="en-US" w:eastAsia="zh-CN"/>
        </w:rPr>
        <w:t>5</w:t>
      </w:r>
      <w:r>
        <w:rPr>
          <w:rFonts w:hint="eastAsia" w:ascii="仿宋_GB2312" w:eastAsia="仿宋_GB2312" w:hAnsiTheme="majorHAnsi" w:cstheme="majorBidi"/>
          <w:bCs/>
          <w:sz w:val="32"/>
          <w:szCs w:val="32"/>
        </w:rPr>
        <w:t>.合作社法定代表人为项目具体负责人，对项目实施、资金管理及项目验收后的后续运行管理等全过程负总责。</w:t>
      </w:r>
    </w:p>
    <w:p>
      <w:pPr>
        <w:spacing w:line="600" w:lineRule="exact"/>
        <w:ind w:firstLine="645"/>
        <w:jc w:val="left"/>
        <w:rPr>
          <w:rFonts w:ascii="仿宋_GB2312" w:eastAsia="仿宋_GB2312" w:hAnsiTheme="majorHAnsi" w:cstheme="majorBidi"/>
          <w:b/>
          <w:sz w:val="32"/>
          <w:szCs w:val="32"/>
        </w:rPr>
      </w:pPr>
      <w:r>
        <w:rPr>
          <w:rFonts w:hint="eastAsia" w:ascii="仿宋_GB2312" w:eastAsia="仿宋_GB2312" w:hAnsiTheme="majorHAnsi" w:cstheme="majorBidi"/>
          <w:b/>
          <w:sz w:val="32"/>
          <w:szCs w:val="32"/>
          <w:lang w:eastAsia="zh-CN"/>
        </w:rPr>
        <w:t>八</w:t>
      </w:r>
      <w:r>
        <w:rPr>
          <w:rFonts w:hint="eastAsia" w:ascii="仿宋_GB2312" w:eastAsia="仿宋_GB2312" w:hAnsiTheme="majorHAnsi" w:cstheme="majorBidi"/>
          <w:b/>
          <w:sz w:val="32"/>
          <w:szCs w:val="32"/>
        </w:rPr>
        <w:t>、效益分析</w:t>
      </w:r>
    </w:p>
    <w:p>
      <w:pPr>
        <w:spacing w:line="600" w:lineRule="exact"/>
        <w:ind w:firstLine="645"/>
        <w:jc w:val="left"/>
        <w:rPr>
          <w:rFonts w:ascii="仿宋_GB2312" w:eastAsia="仿宋_GB2312" w:hAnsiTheme="majorHAnsi" w:cstheme="majorBidi"/>
          <w:bCs/>
          <w:color w:val="auto"/>
          <w:sz w:val="32"/>
          <w:szCs w:val="32"/>
        </w:rPr>
      </w:pPr>
      <w:r>
        <w:rPr>
          <w:rFonts w:hint="eastAsia" w:ascii="仿宋_GB2312" w:eastAsia="仿宋_GB2312" w:hAnsiTheme="majorHAnsi" w:cstheme="majorBidi"/>
          <w:bCs/>
          <w:color w:val="auto"/>
          <w:sz w:val="32"/>
          <w:szCs w:val="32"/>
        </w:rPr>
        <w:t>1、种植效益：种植青贮玉米，以平均亩产</w:t>
      </w:r>
      <w:r>
        <w:rPr>
          <w:rFonts w:hint="eastAsia" w:ascii="仿宋_GB2312" w:eastAsia="仿宋_GB2312" w:hAnsiTheme="majorHAnsi" w:cstheme="majorBidi"/>
          <w:bCs/>
          <w:color w:val="auto"/>
          <w:sz w:val="32"/>
          <w:szCs w:val="32"/>
          <w:lang w:val="en-US" w:eastAsia="zh-CN"/>
        </w:rPr>
        <w:t>2.8</w:t>
      </w:r>
      <w:r>
        <w:rPr>
          <w:rFonts w:hint="eastAsia" w:ascii="仿宋_GB2312" w:eastAsia="仿宋_GB2312" w:hAnsiTheme="majorHAnsi" w:cstheme="majorBidi"/>
          <w:bCs/>
          <w:color w:val="auto"/>
          <w:sz w:val="32"/>
          <w:szCs w:val="32"/>
        </w:rPr>
        <w:t>吨，打包后每吨销售价500元计，每亩收入1</w:t>
      </w:r>
      <w:r>
        <w:rPr>
          <w:rFonts w:hint="eastAsia" w:ascii="仿宋_GB2312" w:eastAsia="仿宋_GB2312" w:hAnsiTheme="majorHAnsi" w:cstheme="majorBidi"/>
          <w:bCs/>
          <w:color w:val="auto"/>
          <w:sz w:val="32"/>
          <w:szCs w:val="32"/>
          <w:lang w:val="en-US" w:eastAsia="zh-CN"/>
        </w:rPr>
        <w:t>40</w:t>
      </w:r>
      <w:r>
        <w:rPr>
          <w:rFonts w:hint="eastAsia" w:ascii="仿宋_GB2312" w:eastAsia="仿宋_GB2312" w:hAnsiTheme="majorHAnsi" w:cstheme="majorBidi"/>
          <w:bCs/>
          <w:color w:val="auto"/>
          <w:sz w:val="32"/>
          <w:szCs w:val="32"/>
        </w:rPr>
        <w:t>0元；种植普通籽粒夏玉米以平均亩产</w:t>
      </w:r>
      <w:r>
        <w:rPr>
          <w:rFonts w:hint="eastAsia" w:ascii="仿宋_GB2312" w:eastAsia="仿宋_GB2312" w:hAnsiTheme="majorHAnsi" w:cstheme="majorBidi"/>
          <w:bCs/>
          <w:color w:val="auto"/>
          <w:sz w:val="32"/>
          <w:szCs w:val="32"/>
          <w:lang w:val="en-US" w:eastAsia="zh-CN"/>
        </w:rPr>
        <w:t>500</w:t>
      </w:r>
      <w:r>
        <w:rPr>
          <w:rFonts w:hint="eastAsia" w:ascii="仿宋_GB2312" w:eastAsia="仿宋_GB2312" w:hAnsiTheme="majorHAnsi" w:cstheme="majorBidi"/>
          <w:bCs/>
          <w:color w:val="auto"/>
          <w:sz w:val="32"/>
          <w:szCs w:val="32"/>
        </w:rPr>
        <w:t>公斤，平均售价2.</w:t>
      </w:r>
      <w:r>
        <w:rPr>
          <w:rFonts w:hint="eastAsia" w:ascii="仿宋_GB2312" w:eastAsia="仿宋_GB2312" w:hAnsiTheme="majorHAnsi" w:cstheme="majorBidi"/>
          <w:bCs/>
          <w:color w:val="auto"/>
          <w:sz w:val="32"/>
          <w:szCs w:val="32"/>
          <w:lang w:val="en-US" w:eastAsia="zh-CN"/>
        </w:rPr>
        <w:t>4</w:t>
      </w:r>
      <w:r>
        <w:rPr>
          <w:rFonts w:hint="eastAsia" w:ascii="仿宋_GB2312" w:eastAsia="仿宋_GB2312" w:hAnsiTheme="majorHAnsi" w:cstheme="majorBidi"/>
          <w:bCs/>
          <w:color w:val="auto"/>
          <w:sz w:val="32"/>
          <w:szCs w:val="32"/>
        </w:rPr>
        <w:t>元/公斤计，每亩收入</w:t>
      </w:r>
      <w:r>
        <w:rPr>
          <w:rFonts w:hint="eastAsia" w:ascii="仿宋_GB2312" w:eastAsia="仿宋_GB2312" w:hAnsiTheme="majorHAnsi" w:cstheme="majorBidi"/>
          <w:bCs/>
          <w:color w:val="auto"/>
          <w:sz w:val="32"/>
          <w:szCs w:val="32"/>
          <w:lang w:val="en-US" w:eastAsia="zh-CN"/>
        </w:rPr>
        <w:t>1200</w:t>
      </w:r>
      <w:r>
        <w:rPr>
          <w:rFonts w:hint="eastAsia" w:ascii="仿宋_GB2312" w:eastAsia="仿宋_GB2312" w:hAnsiTheme="majorHAnsi" w:cstheme="majorBidi"/>
          <w:bCs/>
          <w:color w:val="auto"/>
          <w:sz w:val="32"/>
          <w:szCs w:val="32"/>
        </w:rPr>
        <w:t>元；通过种植青贮玉米每亩可增收</w:t>
      </w:r>
      <w:r>
        <w:rPr>
          <w:rFonts w:hint="eastAsia" w:ascii="仿宋_GB2312" w:eastAsia="仿宋_GB2312" w:hAnsiTheme="majorHAnsi" w:cstheme="majorBidi"/>
          <w:bCs/>
          <w:color w:val="auto"/>
          <w:sz w:val="32"/>
          <w:szCs w:val="32"/>
          <w:lang w:val="en-US" w:eastAsia="zh-CN"/>
        </w:rPr>
        <w:t>200</w:t>
      </w:r>
      <w:r>
        <w:rPr>
          <w:rFonts w:hint="eastAsia" w:ascii="仿宋_GB2312" w:eastAsia="仿宋_GB2312" w:hAnsiTheme="majorHAnsi" w:cstheme="majorBidi"/>
          <w:bCs/>
          <w:color w:val="auto"/>
          <w:sz w:val="32"/>
          <w:szCs w:val="32"/>
        </w:rPr>
        <w:t>元，</w:t>
      </w:r>
      <w:r>
        <w:rPr>
          <w:rFonts w:hint="eastAsia" w:ascii="仿宋_GB2312" w:eastAsia="仿宋_GB2312" w:hAnsiTheme="majorHAnsi" w:cstheme="majorBidi"/>
          <w:bCs/>
          <w:color w:val="auto"/>
          <w:sz w:val="32"/>
          <w:szCs w:val="32"/>
          <w:lang w:val="en-US" w:eastAsia="zh-CN"/>
        </w:rPr>
        <w:t>2436</w:t>
      </w:r>
      <w:r>
        <w:rPr>
          <w:rFonts w:hint="eastAsia" w:ascii="仿宋_GB2312" w:eastAsia="仿宋_GB2312" w:hAnsiTheme="majorHAnsi" w:cstheme="majorBidi"/>
          <w:bCs/>
          <w:color w:val="auto"/>
          <w:sz w:val="32"/>
          <w:szCs w:val="32"/>
        </w:rPr>
        <w:t>亩年可增收</w:t>
      </w:r>
      <w:r>
        <w:rPr>
          <w:rFonts w:hint="eastAsia" w:ascii="仿宋_GB2312" w:eastAsia="仿宋_GB2312" w:hAnsiTheme="majorHAnsi" w:cstheme="majorBidi"/>
          <w:bCs/>
          <w:color w:val="auto"/>
          <w:sz w:val="32"/>
          <w:szCs w:val="32"/>
          <w:lang w:val="en-US" w:eastAsia="zh-CN"/>
        </w:rPr>
        <w:t>48.72</w:t>
      </w:r>
      <w:r>
        <w:rPr>
          <w:rFonts w:hint="eastAsia" w:ascii="仿宋_GB2312" w:eastAsia="仿宋_GB2312" w:hAnsiTheme="majorHAnsi" w:cstheme="majorBidi"/>
          <w:bCs/>
          <w:color w:val="auto"/>
          <w:sz w:val="32"/>
          <w:szCs w:val="32"/>
        </w:rPr>
        <w:t>万元。</w:t>
      </w:r>
    </w:p>
    <w:p>
      <w:pPr>
        <w:spacing w:line="600" w:lineRule="exact"/>
        <w:ind w:firstLine="645"/>
        <w:jc w:val="left"/>
        <w:rPr>
          <w:rFonts w:ascii="仿宋_GB2312" w:eastAsia="仿宋_GB2312" w:hAnsiTheme="majorHAnsi" w:cstheme="majorBidi"/>
          <w:bCs/>
          <w:color w:val="auto"/>
          <w:sz w:val="32"/>
          <w:szCs w:val="32"/>
        </w:rPr>
      </w:pPr>
      <w:r>
        <w:rPr>
          <w:rFonts w:hint="eastAsia" w:ascii="仿宋_GB2312" w:eastAsia="仿宋_GB2312" w:hAnsiTheme="majorHAnsi" w:cstheme="majorBidi"/>
          <w:bCs/>
          <w:color w:val="auto"/>
          <w:sz w:val="32"/>
          <w:szCs w:val="32"/>
        </w:rPr>
        <w:t>2、养殖效益：相对于饲喂黄贮玉米秸秆饲料，饲喂青贮，因适口性和饲料转化率提高，减少粗料的投喂，每只肉羊可缩短生长周期，提前出栏，节省</w:t>
      </w:r>
      <w:r>
        <w:rPr>
          <w:rFonts w:hint="eastAsia" w:ascii="仿宋_GB2312" w:eastAsia="仿宋_GB2312" w:hAnsiTheme="majorHAnsi" w:cstheme="majorBidi"/>
          <w:bCs/>
          <w:color w:val="auto"/>
          <w:sz w:val="32"/>
          <w:szCs w:val="32"/>
          <w:lang w:eastAsia="zh-CN"/>
        </w:rPr>
        <w:t>饲养</w:t>
      </w:r>
      <w:r>
        <w:rPr>
          <w:rFonts w:hint="eastAsia" w:ascii="仿宋_GB2312" w:eastAsia="仿宋_GB2312" w:hAnsiTheme="majorHAnsi" w:cstheme="majorBidi"/>
          <w:bCs/>
          <w:color w:val="auto"/>
          <w:sz w:val="32"/>
          <w:szCs w:val="32"/>
        </w:rPr>
        <w:t>成本，为肉羊养殖提质增效找到了突破口。</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3、生态效益：秸秆的处理与利用是目前农业与农村发展面临的一大难题。通过实施粮改饲项目收贮青贮玉米，可推进种植业结构调整，确保青贮玉米有人收、有羊吃，实现了就近转化增值，破解了秸秆焚烧污染环境、引发火灾、影响交通、破坏土壤，造成耕地质量降低等一系列问题。</w:t>
      </w:r>
    </w:p>
    <w:p>
      <w:pPr>
        <w:spacing w:line="600" w:lineRule="exact"/>
        <w:ind w:firstLine="645"/>
        <w:jc w:val="left"/>
        <w:rPr>
          <w:rFonts w:ascii="仿宋_GB2312" w:eastAsia="仿宋_GB2312" w:hAnsiTheme="majorHAnsi" w:cstheme="majorBidi"/>
          <w:bCs/>
          <w:sz w:val="32"/>
          <w:szCs w:val="32"/>
        </w:rPr>
      </w:pPr>
      <w:r>
        <w:rPr>
          <w:rFonts w:hint="eastAsia" w:ascii="仿宋_GB2312" w:eastAsia="仿宋_GB2312" w:hAnsiTheme="majorHAnsi" w:cstheme="majorBidi"/>
          <w:bCs/>
          <w:sz w:val="32"/>
          <w:szCs w:val="32"/>
        </w:rPr>
        <w:t>4、社会综合效益：一方面可有效解决农民种植普通籽粒玉米增产不增收的问题；另一方面可极大地缓解草食家畜快速发展带来的优质饲草料供应压力；另外还可促进种养良性循环，推动农牧结合、种植户与养殖户逐步建立合作共赢的新型发展模式，实现携手共进的发展目标。</w:t>
      </w:r>
    </w:p>
    <w:p>
      <w:pPr>
        <w:spacing w:line="600" w:lineRule="exact"/>
        <w:ind w:firstLine="645"/>
        <w:jc w:val="left"/>
        <w:rPr>
          <w:rFonts w:ascii="仿宋_GB2312" w:eastAsia="仿宋_GB2312" w:hAnsiTheme="majorHAnsi" w:cstheme="majorBidi"/>
          <w:bCs/>
          <w:sz w:val="32"/>
          <w:szCs w:val="32"/>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926425"/>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918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CC0D3"/>
    <w:multiLevelType w:val="singleLevel"/>
    <w:tmpl w:val="B54CC0D3"/>
    <w:lvl w:ilvl="0" w:tentative="0">
      <w:start w:val="2"/>
      <w:numFmt w:val="decimal"/>
      <w:lvlText w:val="%1."/>
      <w:lvlJc w:val="left"/>
      <w:pPr>
        <w:tabs>
          <w:tab w:val="left" w:pos="312"/>
        </w:tabs>
      </w:pPr>
    </w:lvl>
  </w:abstractNum>
  <w:abstractNum w:abstractNumId="1">
    <w:nsid w:val="E01C61E9"/>
    <w:multiLevelType w:val="singleLevel"/>
    <w:tmpl w:val="E01C61E9"/>
    <w:lvl w:ilvl="0" w:tentative="0">
      <w:start w:val="3"/>
      <w:numFmt w:val="chineseCounting"/>
      <w:suff w:val="nothing"/>
      <w:lvlText w:val="%1、"/>
      <w:lvlJc w:val="left"/>
      <w:rPr>
        <w:rFonts w:hint="eastAsia"/>
      </w:rPr>
    </w:lvl>
  </w:abstractNum>
  <w:abstractNum w:abstractNumId="2">
    <w:nsid w:val="F1C04AF9"/>
    <w:multiLevelType w:val="singleLevel"/>
    <w:tmpl w:val="F1C04AF9"/>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Q1Nzk5NDZmMTRiMjYyZTUwZjBiZTQ4MDM5ZWJiNTYifQ=="/>
  </w:docVars>
  <w:rsids>
    <w:rsidRoot w:val="00F604EF"/>
    <w:rsid w:val="00010CDE"/>
    <w:rsid w:val="00011C56"/>
    <w:rsid w:val="00017CDD"/>
    <w:rsid w:val="000270B2"/>
    <w:rsid w:val="000361C0"/>
    <w:rsid w:val="00036689"/>
    <w:rsid w:val="00047565"/>
    <w:rsid w:val="000A040A"/>
    <w:rsid w:val="000A59A0"/>
    <w:rsid w:val="000B2583"/>
    <w:rsid w:val="000C16F7"/>
    <w:rsid w:val="000C3A70"/>
    <w:rsid w:val="000D2DA3"/>
    <w:rsid w:val="000E1764"/>
    <w:rsid w:val="000E2C31"/>
    <w:rsid w:val="000F225E"/>
    <w:rsid w:val="00113434"/>
    <w:rsid w:val="001156CE"/>
    <w:rsid w:val="00122C22"/>
    <w:rsid w:val="0012589F"/>
    <w:rsid w:val="00142EBE"/>
    <w:rsid w:val="00162B04"/>
    <w:rsid w:val="001654AB"/>
    <w:rsid w:val="00190F97"/>
    <w:rsid w:val="0019289F"/>
    <w:rsid w:val="00193EFB"/>
    <w:rsid w:val="001A1E94"/>
    <w:rsid w:val="001A56F5"/>
    <w:rsid w:val="001B5EAF"/>
    <w:rsid w:val="001B5F22"/>
    <w:rsid w:val="001D1CF3"/>
    <w:rsid w:val="001D5925"/>
    <w:rsid w:val="001E2BBC"/>
    <w:rsid w:val="001E6328"/>
    <w:rsid w:val="001F138B"/>
    <w:rsid w:val="002054C1"/>
    <w:rsid w:val="00213477"/>
    <w:rsid w:val="002139AF"/>
    <w:rsid w:val="002158DF"/>
    <w:rsid w:val="0021726C"/>
    <w:rsid w:val="002178BA"/>
    <w:rsid w:val="00217C0E"/>
    <w:rsid w:val="00230840"/>
    <w:rsid w:val="002361F0"/>
    <w:rsid w:val="00241160"/>
    <w:rsid w:val="00241DD7"/>
    <w:rsid w:val="002474DE"/>
    <w:rsid w:val="00253242"/>
    <w:rsid w:val="002533FF"/>
    <w:rsid w:val="002550DD"/>
    <w:rsid w:val="002620F7"/>
    <w:rsid w:val="00263077"/>
    <w:rsid w:val="002633F2"/>
    <w:rsid w:val="002637F0"/>
    <w:rsid w:val="00272AAF"/>
    <w:rsid w:val="0027539F"/>
    <w:rsid w:val="00280622"/>
    <w:rsid w:val="00285085"/>
    <w:rsid w:val="00285770"/>
    <w:rsid w:val="002863A7"/>
    <w:rsid w:val="002869A1"/>
    <w:rsid w:val="00295C0E"/>
    <w:rsid w:val="002B0D8C"/>
    <w:rsid w:val="002B5093"/>
    <w:rsid w:val="002C300C"/>
    <w:rsid w:val="002D0378"/>
    <w:rsid w:val="002D5A34"/>
    <w:rsid w:val="002E37D8"/>
    <w:rsid w:val="0030421E"/>
    <w:rsid w:val="0032028F"/>
    <w:rsid w:val="00327257"/>
    <w:rsid w:val="00337A0E"/>
    <w:rsid w:val="003443F5"/>
    <w:rsid w:val="003476E8"/>
    <w:rsid w:val="00347F91"/>
    <w:rsid w:val="00351CA5"/>
    <w:rsid w:val="0036383C"/>
    <w:rsid w:val="003907DF"/>
    <w:rsid w:val="003A1957"/>
    <w:rsid w:val="003B5006"/>
    <w:rsid w:val="003B5E65"/>
    <w:rsid w:val="003D520F"/>
    <w:rsid w:val="003E440A"/>
    <w:rsid w:val="003E6856"/>
    <w:rsid w:val="003F5973"/>
    <w:rsid w:val="003F5E8F"/>
    <w:rsid w:val="003F5FC2"/>
    <w:rsid w:val="0040139D"/>
    <w:rsid w:val="00407568"/>
    <w:rsid w:val="0040766F"/>
    <w:rsid w:val="00425F5B"/>
    <w:rsid w:val="00426EBF"/>
    <w:rsid w:val="00443466"/>
    <w:rsid w:val="00450E90"/>
    <w:rsid w:val="00454335"/>
    <w:rsid w:val="00494238"/>
    <w:rsid w:val="004B32E9"/>
    <w:rsid w:val="004B6E97"/>
    <w:rsid w:val="004C413E"/>
    <w:rsid w:val="004C69AF"/>
    <w:rsid w:val="004E495D"/>
    <w:rsid w:val="004E6595"/>
    <w:rsid w:val="004E77BE"/>
    <w:rsid w:val="004F7A05"/>
    <w:rsid w:val="00502C09"/>
    <w:rsid w:val="00503EED"/>
    <w:rsid w:val="005115B8"/>
    <w:rsid w:val="005319D6"/>
    <w:rsid w:val="00531A68"/>
    <w:rsid w:val="00533FC4"/>
    <w:rsid w:val="005429A9"/>
    <w:rsid w:val="00560ED2"/>
    <w:rsid w:val="00563371"/>
    <w:rsid w:val="00571A44"/>
    <w:rsid w:val="00576B9C"/>
    <w:rsid w:val="00596581"/>
    <w:rsid w:val="005C2DF1"/>
    <w:rsid w:val="005F58F1"/>
    <w:rsid w:val="00600295"/>
    <w:rsid w:val="00602795"/>
    <w:rsid w:val="006042DE"/>
    <w:rsid w:val="006108B2"/>
    <w:rsid w:val="00611207"/>
    <w:rsid w:val="0062065B"/>
    <w:rsid w:val="0066227A"/>
    <w:rsid w:val="006623DE"/>
    <w:rsid w:val="00662B70"/>
    <w:rsid w:val="00681175"/>
    <w:rsid w:val="00681C58"/>
    <w:rsid w:val="006A6245"/>
    <w:rsid w:val="006C3282"/>
    <w:rsid w:val="006E230C"/>
    <w:rsid w:val="006E6F92"/>
    <w:rsid w:val="006F4FBD"/>
    <w:rsid w:val="006F664A"/>
    <w:rsid w:val="006F765C"/>
    <w:rsid w:val="00712401"/>
    <w:rsid w:val="00714B41"/>
    <w:rsid w:val="0072017A"/>
    <w:rsid w:val="00730E70"/>
    <w:rsid w:val="007436EC"/>
    <w:rsid w:val="00751147"/>
    <w:rsid w:val="0076288D"/>
    <w:rsid w:val="00765EE0"/>
    <w:rsid w:val="0078228F"/>
    <w:rsid w:val="007A379E"/>
    <w:rsid w:val="007B2BE8"/>
    <w:rsid w:val="007B570E"/>
    <w:rsid w:val="007B6440"/>
    <w:rsid w:val="007C5E77"/>
    <w:rsid w:val="007D26EA"/>
    <w:rsid w:val="007F07A5"/>
    <w:rsid w:val="007F7AB8"/>
    <w:rsid w:val="00800CA9"/>
    <w:rsid w:val="00802415"/>
    <w:rsid w:val="0080696E"/>
    <w:rsid w:val="00815331"/>
    <w:rsid w:val="008233AE"/>
    <w:rsid w:val="00826709"/>
    <w:rsid w:val="008447D2"/>
    <w:rsid w:val="00862E2A"/>
    <w:rsid w:val="00866F66"/>
    <w:rsid w:val="00882F68"/>
    <w:rsid w:val="00894CA7"/>
    <w:rsid w:val="008B3F94"/>
    <w:rsid w:val="008D2581"/>
    <w:rsid w:val="008F2483"/>
    <w:rsid w:val="00910395"/>
    <w:rsid w:val="0092202B"/>
    <w:rsid w:val="00926F42"/>
    <w:rsid w:val="00941FDE"/>
    <w:rsid w:val="009423FB"/>
    <w:rsid w:val="009440ED"/>
    <w:rsid w:val="00947BE5"/>
    <w:rsid w:val="00954295"/>
    <w:rsid w:val="0095500C"/>
    <w:rsid w:val="00957D2C"/>
    <w:rsid w:val="00963129"/>
    <w:rsid w:val="00974C57"/>
    <w:rsid w:val="009820F6"/>
    <w:rsid w:val="00986CDC"/>
    <w:rsid w:val="0099521B"/>
    <w:rsid w:val="009B0E83"/>
    <w:rsid w:val="009E481A"/>
    <w:rsid w:val="009E4A47"/>
    <w:rsid w:val="009F7048"/>
    <w:rsid w:val="00A019E4"/>
    <w:rsid w:val="00A042C8"/>
    <w:rsid w:val="00A12B54"/>
    <w:rsid w:val="00A6177F"/>
    <w:rsid w:val="00A61929"/>
    <w:rsid w:val="00A827A9"/>
    <w:rsid w:val="00A93A82"/>
    <w:rsid w:val="00AE1136"/>
    <w:rsid w:val="00AE2B34"/>
    <w:rsid w:val="00AF18DD"/>
    <w:rsid w:val="00AF6A03"/>
    <w:rsid w:val="00B0543E"/>
    <w:rsid w:val="00B05914"/>
    <w:rsid w:val="00B07565"/>
    <w:rsid w:val="00B23B7F"/>
    <w:rsid w:val="00B30EAA"/>
    <w:rsid w:val="00B35DDC"/>
    <w:rsid w:val="00B72D08"/>
    <w:rsid w:val="00B751CC"/>
    <w:rsid w:val="00B94A78"/>
    <w:rsid w:val="00BA09F2"/>
    <w:rsid w:val="00BA4E76"/>
    <w:rsid w:val="00BB0A66"/>
    <w:rsid w:val="00BD0B1D"/>
    <w:rsid w:val="00BE4AA7"/>
    <w:rsid w:val="00C13810"/>
    <w:rsid w:val="00C17638"/>
    <w:rsid w:val="00C304F2"/>
    <w:rsid w:val="00C65C9A"/>
    <w:rsid w:val="00C670E1"/>
    <w:rsid w:val="00C74EC6"/>
    <w:rsid w:val="00C879C8"/>
    <w:rsid w:val="00C940B5"/>
    <w:rsid w:val="00CA7474"/>
    <w:rsid w:val="00CB45CA"/>
    <w:rsid w:val="00CE5D60"/>
    <w:rsid w:val="00D07306"/>
    <w:rsid w:val="00D14DA3"/>
    <w:rsid w:val="00D170E6"/>
    <w:rsid w:val="00D212B6"/>
    <w:rsid w:val="00D30A8C"/>
    <w:rsid w:val="00D30B81"/>
    <w:rsid w:val="00D33489"/>
    <w:rsid w:val="00D40B93"/>
    <w:rsid w:val="00D549C5"/>
    <w:rsid w:val="00D562A9"/>
    <w:rsid w:val="00D64315"/>
    <w:rsid w:val="00D73D76"/>
    <w:rsid w:val="00D77FD6"/>
    <w:rsid w:val="00DC3CD8"/>
    <w:rsid w:val="00DC44E5"/>
    <w:rsid w:val="00DE5CBB"/>
    <w:rsid w:val="00E163F2"/>
    <w:rsid w:val="00E2455D"/>
    <w:rsid w:val="00E27566"/>
    <w:rsid w:val="00E37DF9"/>
    <w:rsid w:val="00E40B82"/>
    <w:rsid w:val="00E41A01"/>
    <w:rsid w:val="00E42301"/>
    <w:rsid w:val="00E5072D"/>
    <w:rsid w:val="00E61B1E"/>
    <w:rsid w:val="00E653A3"/>
    <w:rsid w:val="00E83C72"/>
    <w:rsid w:val="00E83E7A"/>
    <w:rsid w:val="00EA480C"/>
    <w:rsid w:val="00EB0550"/>
    <w:rsid w:val="00EB1F99"/>
    <w:rsid w:val="00EC7DF0"/>
    <w:rsid w:val="00ED339F"/>
    <w:rsid w:val="00ED72B3"/>
    <w:rsid w:val="00EE2DE1"/>
    <w:rsid w:val="00EE42EF"/>
    <w:rsid w:val="00EF58C4"/>
    <w:rsid w:val="00EF679D"/>
    <w:rsid w:val="00F1216D"/>
    <w:rsid w:val="00F355F4"/>
    <w:rsid w:val="00F43325"/>
    <w:rsid w:val="00F46356"/>
    <w:rsid w:val="00F604EF"/>
    <w:rsid w:val="00F61680"/>
    <w:rsid w:val="00F86995"/>
    <w:rsid w:val="00F86A01"/>
    <w:rsid w:val="00F93D96"/>
    <w:rsid w:val="00F93F3A"/>
    <w:rsid w:val="00F9596D"/>
    <w:rsid w:val="00FA33E3"/>
    <w:rsid w:val="00FA4095"/>
    <w:rsid w:val="00FB7547"/>
    <w:rsid w:val="00FE57B6"/>
    <w:rsid w:val="00FF0814"/>
    <w:rsid w:val="013531F3"/>
    <w:rsid w:val="01B800CA"/>
    <w:rsid w:val="0207407F"/>
    <w:rsid w:val="031A4A58"/>
    <w:rsid w:val="03600692"/>
    <w:rsid w:val="038D51FF"/>
    <w:rsid w:val="03D53533"/>
    <w:rsid w:val="03D726EF"/>
    <w:rsid w:val="043F299D"/>
    <w:rsid w:val="04561455"/>
    <w:rsid w:val="04574EB3"/>
    <w:rsid w:val="04F419D9"/>
    <w:rsid w:val="054470DD"/>
    <w:rsid w:val="05BC001D"/>
    <w:rsid w:val="05FE5061"/>
    <w:rsid w:val="06023C82"/>
    <w:rsid w:val="06093262"/>
    <w:rsid w:val="06155A61"/>
    <w:rsid w:val="06722AA4"/>
    <w:rsid w:val="06894F1C"/>
    <w:rsid w:val="06BA170F"/>
    <w:rsid w:val="06DD48E1"/>
    <w:rsid w:val="07465958"/>
    <w:rsid w:val="07CC0BA8"/>
    <w:rsid w:val="07E57820"/>
    <w:rsid w:val="08582621"/>
    <w:rsid w:val="08626C5A"/>
    <w:rsid w:val="08A16B61"/>
    <w:rsid w:val="08F24482"/>
    <w:rsid w:val="08F37D34"/>
    <w:rsid w:val="09421148"/>
    <w:rsid w:val="097C3D4B"/>
    <w:rsid w:val="099E0166"/>
    <w:rsid w:val="09D45935"/>
    <w:rsid w:val="09D771D4"/>
    <w:rsid w:val="0A2A6D74"/>
    <w:rsid w:val="0A414348"/>
    <w:rsid w:val="0AD007F3"/>
    <w:rsid w:val="0B071D3B"/>
    <w:rsid w:val="0B13373F"/>
    <w:rsid w:val="0B4166C9"/>
    <w:rsid w:val="0B8E03B7"/>
    <w:rsid w:val="0BA92DF2"/>
    <w:rsid w:val="0BEA58E4"/>
    <w:rsid w:val="0BF0776B"/>
    <w:rsid w:val="0C2F1549"/>
    <w:rsid w:val="0C344CF9"/>
    <w:rsid w:val="0C923239"/>
    <w:rsid w:val="0CAE02B5"/>
    <w:rsid w:val="0CB101B0"/>
    <w:rsid w:val="0D10266D"/>
    <w:rsid w:val="0D662D48"/>
    <w:rsid w:val="0D701253"/>
    <w:rsid w:val="0E0802A4"/>
    <w:rsid w:val="0E263D59"/>
    <w:rsid w:val="0E5C239D"/>
    <w:rsid w:val="0EC249B7"/>
    <w:rsid w:val="0EC662EE"/>
    <w:rsid w:val="0F2C2A23"/>
    <w:rsid w:val="10F845FF"/>
    <w:rsid w:val="112A6AC9"/>
    <w:rsid w:val="11A74000"/>
    <w:rsid w:val="11AB694E"/>
    <w:rsid w:val="11B543A4"/>
    <w:rsid w:val="11F84953"/>
    <w:rsid w:val="11FC1ECD"/>
    <w:rsid w:val="121913A5"/>
    <w:rsid w:val="122D49EC"/>
    <w:rsid w:val="126D4B79"/>
    <w:rsid w:val="129F3BA3"/>
    <w:rsid w:val="136A1B95"/>
    <w:rsid w:val="13C06F2A"/>
    <w:rsid w:val="143D2D52"/>
    <w:rsid w:val="147E5254"/>
    <w:rsid w:val="14BA4696"/>
    <w:rsid w:val="14E57780"/>
    <w:rsid w:val="15115ECE"/>
    <w:rsid w:val="154C316C"/>
    <w:rsid w:val="15842F42"/>
    <w:rsid w:val="15AF7257"/>
    <w:rsid w:val="16230E95"/>
    <w:rsid w:val="16B34725"/>
    <w:rsid w:val="17285513"/>
    <w:rsid w:val="174724F7"/>
    <w:rsid w:val="174F0CF1"/>
    <w:rsid w:val="17A54826"/>
    <w:rsid w:val="18323BD7"/>
    <w:rsid w:val="185C1918"/>
    <w:rsid w:val="18CB7EFE"/>
    <w:rsid w:val="18F23C19"/>
    <w:rsid w:val="18FC553E"/>
    <w:rsid w:val="194B54E8"/>
    <w:rsid w:val="19A03A86"/>
    <w:rsid w:val="19AE7464"/>
    <w:rsid w:val="19DB65B2"/>
    <w:rsid w:val="1A3D6E0E"/>
    <w:rsid w:val="1AB71087"/>
    <w:rsid w:val="1AF40242"/>
    <w:rsid w:val="1B4C2CD0"/>
    <w:rsid w:val="1C5F19D6"/>
    <w:rsid w:val="1C607C7C"/>
    <w:rsid w:val="1CF817F8"/>
    <w:rsid w:val="1D996EB4"/>
    <w:rsid w:val="1DF0665E"/>
    <w:rsid w:val="1DF4614E"/>
    <w:rsid w:val="1E0D4BB8"/>
    <w:rsid w:val="1E1862E1"/>
    <w:rsid w:val="1F1170BD"/>
    <w:rsid w:val="1F403CBB"/>
    <w:rsid w:val="1F42113B"/>
    <w:rsid w:val="1F466BC8"/>
    <w:rsid w:val="1F60475F"/>
    <w:rsid w:val="1F90634B"/>
    <w:rsid w:val="1FB65DB1"/>
    <w:rsid w:val="207922E0"/>
    <w:rsid w:val="20E92247"/>
    <w:rsid w:val="20EC5803"/>
    <w:rsid w:val="20F660E3"/>
    <w:rsid w:val="21311468"/>
    <w:rsid w:val="214B1912"/>
    <w:rsid w:val="21C76A2D"/>
    <w:rsid w:val="22034BB2"/>
    <w:rsid w:val="222B78C0"/>
    <w:rsid w:val="225C0A7C"/>
    <w:rsid w:val="227C6712"/>
    <w:rsid w:val="229361DD"/>
    <w:rsid w:val="22C5455D"/>
    <w:rsid w:val="235470AA"/>
    <w:rsid w:val="23C16B14"/>
    <w:rsid w:val="23ED1E4C"/>
    <w:rsid w:val="24FA6740"/>
    <w:rsid w:val="25184649"/>
    <w:rsid w:val="25DF1492"/>
    <w:rsid w:val="25F3318F"/>
    <w:rsid w:val="26601A5C"/>
    <w:rsid w:val="266C6ECF"/>
    <w:rsid w:val="26E86A6C"/>
    <w:rsid w:val="26F40F6D"/>
    <w:rsid w:val="275A1718"/>
    <w:rsid w:val="27C74DF7"/>
    <w:rsid w:val="27DF39CB"/>
    <w:rsid w:val="2810627B"/>
    <w:rsid w:val="284141D9"/>
    <w:rsid w:val="28567095"/>
    <w:rsid w:val="289E030A"/>
    <w:rsid w:val="28A11A2C"/>
    <w:rsid w:val="28AC2B56"/>
    <w:rsid w:val="28C43672"/>
    <w:rsid w:val="28D3088C"/>
    <w:rsid w:val="28E34775"/>
    <w:rsid w:val="28E400D4"/>
    <w:rsid w:val="28F06C69"/>
    <w:rsid w:val="29257B04"/>
    <w:rsid w:val="298B0F57"/>
    <w:rsid w:val="2A0B4F4C"/>
    <w:rsid w:val="2A4A4C47"/>
    <w:rsid w:val="2A853EDD"/>
    <w:rsid w:val="2A877F95"/>
    <w:rsid w:val="2AE038EB"/>
    <w:rsid w:val="2B0B2D29"/>
    <w:rsid w:val="2B1240B8"/>
    <w:rsid w:val="2B234681"/>
    <w:rsid w:val="2B3E4EAD"/>
    <w:rsid w:val="2B8F395A"/>
    <w:rsid w:val="2B9343CA"/>
    <w:rsid w:val="2B9E3AFF"/>
    <w:rsid w:val="2BA47406"/>
    <w:rsid w:val="2C0954BB"/>
    <w:rsid w:val="2C4E1014"/>
    <w:rsid w:val="2C723060"/>
    <w:rsid w:val="2CC94C4A"/>
    <w:rsid w:val="2DB25117"/>
    <w:rsid w:val="2E4621E6"/>
    <w:rsid w:val="2E4E5407"/>
    <w:rsid w:val="2E7A61FC"/>
    <w:rsid w:val="2E7D3F3E"/>
    <w:rsid w:val="2E9848D4"/>
    <w:rsid w:val="2F09687D"/>
    <w:rsid w:val="2F212B1B"/>
    <w:rsid w:val="2F776BDF"/>
    <w:rsid w:val="2FE54A20"/>
    <w:rsid w:val="2FEA5603"/>
    <w:rsid w:val="30002604"/>
    <w:rsid w:val="306C666A"/>
    <w:rsid w:val="30DC13F0"/>
    <w:rsid w:val="311643FC"/>
    <w:rsid w:val="314524D5"/>
    <w:rsid w:val="31603DCF"/>
    <w:rsid w:val="31CA0E25"/>
    <w:rsid w:val="31CC2B48"/>
    <w:rsid w:val="325B00F2"/>
    <w:rsid w:val="32F3657D"/>
    <w:rsid w:val="33370B5F"/>
    <w:rsid w:val="3352264A"/>
    <w:rsid w:val="3358554E"/>
    <w:rsid w:val="33C164AB"/>
    <w:rsid w:val="33D73A0A"/>
    <w:rsid w:val="340866A9"/>
    <w:rsid w:val="343B642D"/>
    <w:rsid w:val="34605FB2"/>
    <w:rsid w:val="34C44675"/>
    <w:rsid w:val="34E0293B"/>
    <w:rsid w:val="3583008C"/>
    <w:rsid w:val="35887450"/>
    <w:rsid w:val="35F6097E"/>
    <w:rsid w:val="366B53FB"/>
    <w:rsid w:val="366C6216"/>
    <w:rsid w:val="36853990"/>
    <w:rsid w:val="369E0EF6"/>
    <w:rsid w:val="36FD7281"/>
    <w:rsid w:val="371F3DE4"/>
    <w:rsid w:val="375B6E52"/>
    <w:rsid w:val="381B4F9C"/>
    <w:rsid w:val="383A15A4"/>
    <w:rsid w:val="38653A79"/>
    <w:rsid w:val="38DF4456"/>
    <w:rsid w:val="3A0258EC"/>
    <w:rsid w:val="3AD849D6"/>
    <w:rsid w:val="3B6C15C2"/>
    <w:rsid w:val="3B956BA3"/>
    <w:rsid w:val="3BEB08C4"/>
    <w:rsid w:val="3C793219"/>
    <w:rsid w:val="3C8B1B68"/>
    <w:rsid w:val="3CBE7BFC"/>
    <w:rsid w:val="3CF4186F"/>
    <w:rsid w:val="3D163594"/>
    <w:rsid w:val="3D197528"/>
    <w:rsid w:val="3D7F7B5E"/>
    <w:rsid w:val="3D8C5F4C"/>
    <w:rsid w:val="3DB96BBA"/>
    <w:rsid w:val="3E45253D"/>
    <w:rsid w:val="3E5F71BC"/>
    <w:rsid w:val="3E612F34"/>
    <w:rsid w:val="3EFB27E8"/>
    <w:rsid w:val="3F8315CB"/>
    <w:rsid w:val="3F8844F1"/>
    <w:rsid w:val="40583EC3"/>
    <w:rsid w:val="41601245"/>
    <w:rsid w:val="42051E29"/>
    <w:rsid w:val="425D3A13"/>
    <w:rsid w:val="428A5788"/>
    <w:rsid w:val="428E1E1E"/>
    <w:rsid w:val="42D27F5D"/>
    <w:rsid w:val="42D6700B"/>
    <w:rsid w:val="42EA0B36"/>
    <w:rsid w:val="430F11B1"/>
    <w:rsid w:val="43BB3AA6"/>
    <w:rsid w:val="43D34258"/>
    <w:rsid w:val="440C4C78"/>
    <w:rsid w:val="44381127"/>
    <w:rsid w:val="4498683D"/>
    <w:rsid w:val="44A52CB0"/>
    <w:rsid w:val="451C6115"/>
    <w:rsid w:val="451C7BB5"/>
    <w:rsid w:val="45431136"/>
    <w:rsid w:val="45F621B4"/>
    <w:rsid w:val="45F621E2"/>
    <w:rsid w:val="460052D6"/>
    <w:rsid w:val="46094FCA"/>
    <w:rsid w:val="46592743"/>
    <w:rsid w:val="47060B15"/>
    <w:rsid w:val="47484C91"/>
    <w:rsid w:val="474B6530"/>
    <w:rsid w:val="4763296A"/>
    <w:rsid w:val="476E1151"/>
    <w:rsid w:val="477A6E15"/>
    <w:rsid w:val="47A83982"/>
    <w:rsid w:val="47F82F13"/>
    <w:rsid w:val="47FE35A2"/>
    <w:rsid w:val="48270D4B"/>
    <w:rsid w:val="4867383D"/>
    <w:rsid w:val="48C249E2"/>
    <w:rsid w:val="48FD3E6F"/>
    <w:rsid w:val="496833C9"/>
    <w:rsid w:val="49D72121"/>
    <w:rsid w:val="4A4554B8"/>
    <w:rsid w:val="4A734B3F"/>
    <w:rsid w:val="4A77763C"/>
    <w:rsid w:val="4A913137"/>
    <w:rsid w:val="4A954692"/>
    <w:rsid w:val="4AC5484B"/>
    <w:rsid w:val="4B0D3D4A"/>
    <w:rsid w:val="4C6360CA"/>
    <w:rsid w:val="4C7300FE"/>
    <w:rsid w:val="4D2E2B7B"/>
    <w:rsid w:val="4DA61DBF"/>
    <w:rsid w:val="4E10286F"/>
    <w:rsid w:val="4E4A12EF"/>
    <w:rsid w:val="4E600B13"/>
    <w:rsid w:val="4ED030FE"/>
    <w:rsid w:val="4F730D1A"/>
    <w:rsid w:val="4F74689C"/>
    <w:rsid w:val="4FA964E9"/>
    <w:rsid w:val="4FAF2FBA"/>
    <w:rsid w:val="50AC450A"/>
    <w:rsid w:val="50D628A4"/>
    <w:rsid w:val="51362D7B"/>
    <w:rsid w:val="51DD22DD"/>
    <w:rsid w:val="51DD247A"/>
    <w:rsid w:val="52041CFA"/>
    <w:rsid w:val="52375669"/>
    <w:rsid w:val="52792D2F"/>
    <w:rsid w:val="52A336C4"/>
    <w:rsid w:val="52A80826"/>
    <w:rsid w:val="53AC65A8"/>
    <w:rsid w:val="53D605FD"/>
    <w:rsid w:val="53EB2FBE"/>
    <w:rsid w:val="54367B5B"/>
    <w:rsid w:val="546E04C0"/>
    <w:rsid w:val="548D2425"/>
    <w:rsid w:val="55420952"/>
    <w:rsid w:val="56BA6BA4"/>
    <w:rsid w:val="56C34D75"/>
    <w:rsid w:val="56D93B58"/>
    <w:rsid w:val="57026FD2"/>
    <w:rsid w:val="570F30D6"/>
    <w:rsid w:val="5766456C"/>
    <w:rsid w:val="57966B01"/>
    <w:rsid w:val="58651BC5"/>
    <w:rsid w:val="586A0701"/>
    <w:rsid w:val="586C6306"/>
    <w:rsid w:val="58E81E30"/>
    <w:rsid w:val="59564C0D"/>
    <w:rsid w:val="59A10231"/>
    <w:rsid w:val="59CA7788"/>
    <w:rsid w:val="59E24AD2"/>
    <w:rsid w:val="5A1530F9"/>
    <w:rsid w:val="5A2F3A8F"/>
    <w:rsid w:val="5AD067C3"/>
    <w:rsid w:val="5B294982"/>
    <w:rsid w:val="5B7B51DE"/>
    <w:rsid w:val="5BD20B76"/>
    <w:rsid w:val="5C0E6052"/>
    <w:rsid w:val="5C7D31D8"/>
    <w:rsid w:val="5D1458EA"/>
    <w:rsid w:val="5E324032"/>
    <w:rsid w:val="5EDC6933"/>
    <w:rsid w:val="5F2F64F6"/>
    <w:rsid w:val="602B480B"/>
    <w:rsid w:val="60587B74"/>
    <w:rsid w:val="60BA0556"/>
    <w:rsid w:val="60F97F81"/>
    <w:rsid w:val="610417D1"/>
    <w:rsid w:val="61691D9C"/>
    <w:rsid w:val="61736957"/>
    <w:rsid w:val="618B1EF3"/>
    <w:rsid w:val="623C0B5D"/>
    <w:rsid w:val="62707B0C"/>
    <w:rsid w:val="629C768F"/>
    <w:rsid w:val="629D0130"/>
    <w:rsid w:val="62EA2C49"/>
    <w:rsid w:val="63624ED5"/>
    <w:rsid w:val="63D5332D"/>
    <w:rsid w:val="640A35A3"/>
    <w:rsid w:val="641E619A"/>
    <w:rsid w:val="642E1043"/>
    <w:rsid w:val="64413B4D"/>
    <w:rsid w:val="648D5F82"/>
    <w:rsid w:val="65707B68"/>
    <w:rsid w:val="65B51490"/>
    <w:rsid w:val="663A2BAA"/>
    <w:rsid w:val="66417024"/>
    <w:rsid w:val="666423F4"/>
    <w:rsid w:val="680A62EC"/>
    <w:rsid w:val="6854080E"/>
    <w:rsid w:val="68562BB5"/>
    <w:rsid w:val="689979FF"/>
    <w:rsid w:val="68F5111F"/>
    <w:rsid w:val="6926395C"/>
    <w:rsid w:val="69A51678"/>
    <w:rsid w:val="69AE4A9D"/>
    <w:rsid w:val="6A0942FC"/>
    <w:rsid w:val="6A7126DD"/>
    <w:rsid w:val="6A7F5F02"/>
    <w:rsid w:val="6AC63F9C"/>
    <w:rsid w:val="6AD5702B"/>
    <w:rsid w:val="6B80414A"/>
    <w:rsid w:val="6C133210"/>
    <w:rsid w:val="6C64336B"/>
    <w:rsid w:val="6C9764A5"/>
    <w:rsid w:val="6CB77C3B"/>
    <w:rsid w:val="6CC13815"/>
    <w:rsid w:val="6D176D30"/>
    <w:rsid w:val="6D341690"/>
    <w:rsid w:val="6D34516C"/>
    <w:rsid w:val="6D77413C"/>
    <w:rsid w:val="6DE262E2"/>
    <w:rsid w:val="6E3A0E77"/>
    <w:rsid w:val="6E5673E4"/>
    <w:rsid w:val="6E5E73CE"/>
    <w:rsid w:val="6E8722D2"/>
    <w:rsid w:val="6EB057E5"/>
    <w:rsid w:val="6EF820EC"/>
    <w:rsid w:val="6EFE2593"/>
    <w:rsid w:val="6F5E34C8"/>
    <w:rsid w:val="6FCA62DC"/>
    <w:rsid w:val="6FF30A36"/>
    <w:rsid w:val="70851AA7"/>
    <w:rsid w:val="70A711B4"/>
    <w:rsid w:val="70B84386"/>
    <w:rsid w:val="718478D9"/>
    <w:rsid w:val="71A62803"/>
    <w:rsid w:val="71AF5789"/>
    <w:rsid w:val="71B20DD6"/>
    <w:rsid w:val="71B903B6"/>
    <w:rsid w:val="71B92C84"/>
    <w:rsid w:val="72960554"/>
    <w:rsid w:val="72C1593C"/>
    <w:rsid w:val="73571C35"/>
    <w:rsid w:val="738A719C"/>
    <w:rsid w:val="73B909C2"/>
    <w:rsid w:val="73E334C8"/>
    <w:rsid w:val="749173C8"/>
    <w:rsid w:val="74A139FC"/>
    <w:rsid w:val="7511391C"/>
    <w:rsid w:val="751B4EE4"/>
    <w:rsid w:val="75840CDB"/>
    <w:rsid w:val="75AE3458"/>
    <w:rsid w:val="75E77786"/>
    <w:rsid w:val="76AC2E78"/>
    <w:rsid w:val="76CA3328"/>
    <w:rsid w:val="76E77774"/>
    <w:rsid w:val="76EE465E"/>
    <w:rsid w:val="7711272C"/>
    <w:rsid w:val="77B70EF4"/>
    <w:rsid w:val="77EB3293"/>
    <w:rsid w:val="78370287"/>
    <w:rsid w:val="78871B0D"/>
    <w:rsid w:val="78E026CC"/>
    <w:rsid w:val="78EB3592"/>
    <w:rsid w:val="78F737F9"/>
    <w:rsid w:val="79E663C1"/>
    <w:rsid w:val="7A046990"/>
    <w:rsid w:val="7A220288"/>
    <w:rsid w:val="7A276371"/>
    <w:rsid w:val="7A75218A"/>
    <w:rsid w:val="7AC8166A"/>
    <w:rsid w:val="7B7B7E9F"/>
    <w:rsid w:val="7B960D9E"/>
    <w:rsid w:val="7C611D76"/>
    <w:rsid w:val="7CCB5796"/>
    <w:rsid w:val="7D536037"/>
    <w:rsid w:val="7D60202E"/>
    <w:rsid w:val="7DAE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link w:val="3"/>
    <w:qFormat/>
    <w:uiPriority w:val="9"/>
    <w:rPr>
      <w:rFonts w:asciiTheme="majorHAnsi" w:hAnsiTheme="majorHAnsi" w:eastAsiaTheme="majorEastAsia" w:cstheme="majorBidi"/>
      <w:b/>
      <w:bCs/>
      <w:sz w:val="32"/>
      <w:szCs w:val="32"/>
    </w:rPr>
  </w:style>
  <w:style w:type="character" w:customStyle="1" w:styleId="15">
    <w:name w:val="批注框文本 Char"/>
    <w:basedOn w:val="10"/>
    <w:link w:val="4"/>
    <w:semiHidden/>
    <w:qFormat/>
    <w:uiPriority w:val="99"/>
    <w:rPr>
      <w:sz w:val="18"/>
      <w:szCs w:val="18"/>
    </w:rPr>
  </w:style>
  <w:style w:type="paragraph" w:customStyle="1" w:styleId="16">
    <w:name w:val="正文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8F82-2CBA-47A2-80CD-B40ABE18550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5276</Words>
  <Characters>5816</Characters>
  <Lines>25</Lines>
  <Paragraphs>7</Paragraphs>
  <TotalTime>6</TotalTime>
  <ScaleCrop>false</ScaleCrop>
  <LinksUpToDate>false</LinksUpToDate>
  <CharactersWithSpaces>5852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2018-07-26T02:15:00Z</dcterms:created>
  <dc:creator>李国华</dc:creator>
  <cp:lastModifiedBy>WPS_1663225265</cp:lastModifiedBy>
  <cp:lastPrinted>2020-12-16T04:01:00Z</cp:lastPrinted>
  <dcterms:modified xsi:type="dcterms:W3CDTF">2023-04-24T08:01:32Z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E71CA13440A842FC93AD50B7925893B8</vt:lpwstr>
  </property>
</Properties>
</file>