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大标宋简体" w:hAnsi="方正大标宋简体" w:eastAsia="方正大标宋简体" w:cs="方正大标宋简体"/>
          <w:b/>
          <w:bCs/>
          <w:color w:val="000000"/>
          <w:sz w:val="44"/>
          <w:szCs w:val="44"/>
          <w:lang w:eastAsia="zh-CN"/>
        </w:rPr>
      </w:pPr>
      <w:r>
        <w:rPr>
          <w:rFonts w:hint="eastAsia" w:ascii="方正大标宋简体" w:hAnsi="方正大标宋简体" w:eastAsia="方正大标宋简体" w:cs="方正大标宋简体"/>
          <w:b/>
          <w:bCs/>
          <w:color w:val="000000"/>
          <w:sz w:val="44"/>
          <w:szCs w:val="44"/>
          <w:lang w:eastAsia="zh-CN"/>
        </w:rPr>
        <w:t>泽州县卫生健康和体育局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b/>
          <w:bCs/>
          <w:color w:val="000000"/>
          <w:sz w:val="44"/>
          <w:szCs w:val="44"/>
          <w:lang w:val="en-US" w:eastAsia="zh-CN"/>
        </w:rPr>
        <w:t>2021年度</w:t>
      </w:r>
      <w:r>
        <w:rPr>
          <w:rFonts w:hint="eastAsia" w:ascii="方正大标宋简体" w:hAnsi="方正大标宋简体" w:eastAsia="方正大标宋简体" w:cs="方正大标宋简体"/>
          <w:b/>
          <w:bCs/>
          <w:color w:val="000000"/>
          <w:sz w:val="44"/>
          <w:szCs w:val="44"/>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黑体" w:hAnsi="黑体" w:eastAsia="黑体" w:cs="黑体"/>
          <w:b/>
          <w:bCs/>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黑体" w:hAnsi="黑体" w:eastAsia="黑体" w:cs="黑体"/>
          <w:color w:val="000000"/>
          <w:sz w:val="32"/>
          <w:szCs w:val="32"/>
        </w:rPr>
      </w:pPr>
      <w:r>
        <w:rPr>
          <w:rFonts w:hint="eastAsia" w:ascii="黑体" w:hAnsi="黑体" w:eastAsia="黑体" w:cs="黑体"/>
          <w:b/>
          <w:bCs/>
          <w:color w:val="000000"/>
          <w:sz w:val="32"/>
          <w:szCs w:val="32"/>
        </w:rPr>
        <w:t>一、总体情况</w:t>
      </w:r>
    </w:p>
    <w:p>
      <w:pPr>
        <w:keepNext w:val="0"/>
        <w:keepLines w:val="0"/>
        <w:widowControl/>
        <w:suppressLineNumbers w:val="0"/>
        <w:spacing w:before="0" w:beforeAutospacing="0" w:after="0" w:afterAutospacing="0" w:line="440" w:lineRule="exact"/>
        <w:ind w:left="0" w:right="0" w:firstLine="600" w:firstLineChars="200"/>
        <w:jc w:val="left"/>
      </w:pPr>
      <w:r>
        <w:rPr>
          <w:rFonts w:hint="eastAsia" w:ascii="仿宋_GB2312" w:eastAsia="仿宋_GB2312" w:cs="仿宋_GB2312" w:hAnsiTheme="minorHAnsi"/>
          <w:kern w:val="0"/>
          <w:sz w:val="30"/>
          <w:szCs w:val="30"/>
          <w:lang w:val="en-US" w:eastAsia="zh-CN" w:bidi="ar"/>
        </w:rPr>
        <w:t>为了落实和推进</w:t>
      </w:r>
      <w:r>
        <w:rPr>
          <w:rFonts w:hint="eastAsia" w:ascii="仿宋_GB2312" w:eastAsia="仿宋_GB2312" w:cs="仿宋_GB2312"/>
          <w:kern w:val="0"/>
          <w:sz w:val="30"/>
          <w:szCs w:val="30"/>
          <w:lang w:val="en-US" w:eastAsia="zh-CN" w:bidi="ar"/>
        </w:rPr>
        <w:t>全县</w:t>
      </w:r>
      <w:r>
        <w:rPr>
          <w:rFonts w:hint="eastAsia" w:ascii="仿宋_GB2312" w:eastAsia="仿宋_GB2312" w:cs="仿宋_GB2312" w:hAnsiTheme="minorHAnsi"/>
          <w:kern w:val="0"/>
          <w:sz w:val="30"/>
          <w:szCs w:val="30"/>
          <w:lang w:val="en-US" w:eastAsia="zh-CN" w:bidi="ar"/>
        </w:rPr>
        <w:t>卫生重点工作，深化和规范局机关政务公开工作，提升政府信息公开水平，我局政府信息公开工作以保障人民群众的民主权利、维护人民群众的根本利益为出发点，以公正便民、依法行政、勤政廉政为根本要求，切实保障人民群众的知情权、参与权、监督权，提高行政机关行政行为的透明度和办事效率，增强政府信息公开的针对性和实效性，规范公开内容和形式，努力提</w:t>
      </w:r>
      <w:bookmarkStart w:id="0" w:name="_GoBack"/>
      <w:bookmarkEnd w:id="0"/>
      <w:r>
        <w:rPr>
          <w:rFonts w:hint="eastAsia" w:ascii="仿宋_GB2312" w:eastAsia="仿宋_GB2312" w:cs="仿宋_GB2312" w:hAnsiTheme="minorHAnsi"/>
          <w:kern w:val="0"/>
          <w:sz w:val="30"/>
          <w:szCs w:val="30"/>
          <w:lang w:val="en-US" w:eastAsia="zh-CN" w:bidi="ar"/>
        </w:rPr>
        <w:t>升我局政府信息公开水平。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left"/>
        <w:rPr>
          <w:rFonts w:hint="eastAsia" w:ascii="仿宋_GB2312" w:eastAsia="仿宋_GB2312" w:cs="仿宋_GB2312" w:hAnsiTheme="minorHAnsi"/>
          <w:kern w:val="0"/>
          <w:sz w:val="30"/>
          <w:szCs w:val="30"/>
          <w:lang w:val="en-US" w:eastAsia="zh-CN" w:bidi="ar"/>
        </w:rPr>
      </w:pPr>
      <w:r>
        <w:rPr>
          <w:rFonts w:hint="eastAsia" w:ascii="宋体" w:hAnsi="宋体" w:eastAsia="宋体" w:cs="宋体"/>
          <w:i w:val="0"/>
          <w:iCs w:val="0"/>
          <w:caps w:val="0"/>
          <w:color w:val="333333"/>
          <w:spacing w:val="0"/>
          <w:sz w:val="30"/>
          <w:szCs w:val="30"/>
          <w:shd w:val="clear" w:fill="FFFFFF"/>
        </w:rPr>
        <w:t>（</w:t>
      </w:r>
      <w:r>
        <w:rPr>
          <w:rFonts w:hint="eastAsia" w:ascii="仿宋_GB2312" w:eastAsia="仿宋_GB2312" w:cs="仿宋_GB2312" w:hAnsiTheme="minorHAnsi"/>
          <w:kern w:val="0"/>
          <w:sz w:val="30"/>
          <w:szCs w:val="30"/>
          <w:lang w:val="en-US" w:eastAsia="zh-CN" w:bidi="ar"/>
        </w:rPr>
        <w:t>一）主动公开方面</w:t>
      </w:r>
    </w:p>
    <w:p>
      <w:pPr>
        <w:keepNext w:val="0"/>
        <w:keepLines w:val="0"/>
        <w:widowControl/>
        <w:suppressLineNumbers w:val="0"/>
        <w:spacing w:before="0" w:beforeAutospacing="0" w:after="0" w:afterAutospacing="0" w:line="440" w:lineRule="exact"/>
        <w:ind w:left="0" w:right="0" w:firstLine="600" w:firstLineChars="200"/>
        <w:jc w:val="left"/>
        <w:rPr>
          <w:rFonts w:hint="eastAsia" w:ascii="仿宋_GB2312" w:eastAsia="仿宋_GB2312" w:cs="仿宋_GB2312" w:hAnsiTheme="minorHAnsi"/>
          <w:kern w:val="0"/>
          <w:sz w:val="30"/>
          <w:szCs w:val="30"/>
          <w:lang w:val="en-US" w:eastAsia="zh-CN" w:bidi="ar"/>
        </w:rPr>
      </w:pPr>
      <w:r>
        <w:rPr>
          <w:rFonts w:hint="eastAsia" w:ascii="仿宋_GB2312" w:eastAsia="仿宋_GB2312" w:cs="仿宋_GB2312" w:hAnsiTheme="minorHAnsi"/>
          <w:kern w:val="0"/>
          <w:sz w:val="30"/>
          <w:szCs w:val="30"/>
          <w:lang w:val="en-US" w:eastAsia="zh-CN" w:bidi="ar"/>
        </w:rPr>
        <w:t>按照政府信息“以公开为原则、不公开为例外”的基本要求。2021年，我局进一步确定了信息公开的具体内容，规定了主动公开时限。其中主动公开的信息，主要通过县政府</w:t>
      </w:r>
      <w:r>
        <w:rPr>
          <w:rFonts w:hint="eastAsia" w:ascii="仿宋_GB2312" w:eastAsia="仿宋_GB2312" w:cs="仿宋_GB2312"/>
          <w:kern w:val="0"/>
          <w:sz w:val="30"/>
          <w:szCs w:val="30"/>
          <w:lang w:val="en-US" w:eastAsia="zh-CN" w:bidi="ar"/>
        </w:rPr>
        <w:t>门户</w:t>
      </w:r>
      <w:r>
        <w:rPr>
          <w:rFonts w:hint="eastAsia" w:ascii="仿宋_GB2312" w:eastAsia="仿宋_GB2312" w:cs="仿宋_GB2312" w:hAnsiTheme="minorHAnsi"/>
          <w:kern w:val="0"/>
          <w:sz w:val="30"/>
          <w:szCs w:val="30"/>
          <w:lang w:val="en-US" w:eastAsia="zh-CN" w:bidi="ar"/>
        </w:rPr>
        <w:t>网站进行公开。2021年，我局处理卫生行政处罚案件31个，行政强制0个。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left"/>
        <w:rPr>
          <w:rFonts w:hint="eastAsia" w:ascii="仿宋_GB2312" w:eastAsia="仿宋_GB2312" w:cs="仿宋_GB2312" w:hAnsiTheme="minorHAnsi"/>
          <w:kern w:val="0"/>
          <w:sz w:val="30"/>
          <w:szCs w:val="30"/>
          <w:lang w:val="en-US" w:eastAsia="zh-CN" w:bidi="ar"/>
        </w:rPr>
      </w:pPr>
      <w:r>
        <w:rPr>
          <w:rFonts w:hint="eastAsia" w:ascii="仿宋_GB2312" w:eastAsia="仿宋_GB2312" w:cs="仿宋_GB2312" w:hAnsiTheme="minorHAnsi"/>
          <w:kern w:val="0"/>
          <w:sz w:val="30"/>
          <w:szCs w:val="30"/>
          <w:lang w:val="en-US" w:eastAsia="zh-CN" w:bidi="ar"/>
        </w:rPr>
        <w:t>（二）依申请公开方面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left"/>
        <w:rPr>
          <w:rFonts w:hint="eastAsia" w:ascii="仿宋_GB2312" w:eastAsia="仿宋_GB2312" w:cs="仿宋_GB2312" w:hAnsiTheme="minorHAnsi"/>
          <w:kern w:val="0"/>
          <w:sz w:val="30"/>
          <w:szCs w:val="30"/>
          <w:lang w:val="en-US" w:eastAsia="zh-CN" w:bidi="ar"/>
        </w:rPr>
      </w:pPr>
      <w:r>
        <w:rPr>
          <w:rFonts w:hint="eastAsia" w:ascii="仿宋_GB2312" w:eastAsia="仿宋_GB2312" w:cs="仿宋_GB2312" w:hAnsiTheme="minorHAnsi"/>
          <w:kern w:val="0"/>
          <w:sz w:val="30"/>
          <w:szCs w:val="30"/>
          <w:lang w:val="en-US" w:eastAsia="zh-CN" w:bidi="ar"/>
        </w:rPr>
        <w:t>2021年泽州县卫体局受理依申请公开0条。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left"/>
        <w:rPr>
          <w:rFonts w:hint="eastAsia" w:ascii="仿宋_GB2312" w:eastAsia="仿宋_GB2312" w:cs="仿宋_GB2312" w:hAnsiTheme="minorHAnsi"/>
          <w:kern w:val="0"/>
          <w:sz w:val="30"/>
          <w:szCs w:val="30"/>
          <w:lang w:val="en-US" w:eastAsia="zh-CN" w:bidi="ar"/>
        </w:rPr>
      </w:pPr>
      <w:r>
        <w:rPr>
          <w:rFonts w:hint="eastAsia" w:ascii="仿宋_GB2312" w:eastAsia="仿宋_GB2312" w:cs="仿宋_GB2312" w:hAnsiTheme="minorHAnsi"/>
          <w:kern w:val="0"/>
          <w:sz w:val="30"/>
          <w:szCs w:val="30"/>
          <w:lang w:val="en-US" w:eastAsia="zh-CN" w:bidi="ar"/>
        </w:rPr>
        <w:t>（三）政府信息管理方面</w:t>
      </w:r>
    </w:p>
    <w:p>
      <w:pPr>
        <w:keepNext w:val="0"/>
        <w:keepLines w:val="0"/>
        <w:widowControl/>
        <w:suppressLineNumbers w:val="0"/>
        <w:spacing w:before="0" w:beforeAutospacing="0" w:after="0" w:afterAutospacing="0" w:line="440" w:lineRule="exact"/>
        <w:ind w:right="0" w:firstLine="600" w:firstLineChars="200"/>
        <w:jc w:val="left"/>
        <w:rPr>
          <w:rFonts w:hint="eastAsia" w:ascii="仿宋_GB2312" w:eastAsia="仿宋_GB2312" w:cs="仿宋_GB2312" w:hAnsiTheme="minorHAnsi"/>
          <w:kern w:val="0"/>
          <w:sz w:val="30"/>
          <w:szCs w:val="30"/>
          <w:lang w:val="en-US" w:eastAsia="zh-CN" w:bidi="ar"/>
        </w:rPr>
      </w:pPr>
      <w:r>
        <w:rPr>
          <w:rFonts w:hint="eastAsia" w:ascii="仿宋_GB2312" w:eastAsia="仿宋_GB2312" w:cs="仿宋_GB2312" w:hAnsiTheme="minorHAnsi"/>
          <w:kern w:val="0"/>
          <w:sz w:val="30"/>
          <w:szCs w:val="30"/>
          <w:lang w:val="en-US" w:eastAsia="zh-CN" w:bidi="ar"/>
        </w:rPr>
        <w:t>认真实施《条例》学习培训工作。对局机关各科室和单位政务公开工作人员进行政府信息公开业务学习培训，进一步提高业务操作规范，重点解决好公开信息发布的规范性，发布内容的完整性，信息目录归类、编码的合理性，按照统一规定，规范编制主动公开政府信息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left"/>
        <w:rPr>
          <w:rFonts w:hint="eastAsia" w:ascii="仿宋_GB2312" w:eastAsia="仿宋_GB2312" w:cs="仿宋_GB2312" w:hAnsiTheme="minorHAnsi"/>
          <w:kern w:val="0"/>
          <w:sz w:val="30"/>
          <w:szCs w:val="30"/>
          <w:lang w:val="en-US" w:eastAsia="zh-CN" w:bidi="ar"/>
        </w:rPr>
      </w:pPr>
      <w:r>
        <w:rPr>
          <w:rFonts w:hint="eastAsia" w:ascii="仿宋_GB2312" w:eastAsia="仿宋_GB2312" w:cs="仿宋_GB2312" w:hAnsiTheme="minorHAnsi"/>
          <w:kern w:val="0"/>
          <w:sz w:val="30"/>
          <w:szCs w:val="30"/>
          <w:lang w:val="en-US" w:eastAsia="zh-CN" w:bidi="ar"/>
        </w:rPr>
        <w:t>（四）政府信息公开平台建设方面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left"/>
        <w:rPr>
          <w:rFonts w:hint="eastAsia" w:ascii="仿宋_GB2312" w:eastAsia="仿宋_GB2312" w:cs="仿宋_GB2312" w:hAnsiTheme="minorHAnsi"/>
          <w:kern w:val="0"/>
          <w:sz w:val="30"/>
          <w:szCs w:val="30"/>
          <w:lang w:val="en-US" w:eastAsia="zh-CN" w:bidi="ar"/>
        </w:rPr>
      </w:pPr>
      <w:r>
        <w:rPr>
          <w:rFonts w:hint="eastAsia" w:ascii="仿宋_GB2312" w:eastAsia="仿宋_GB2312" w:cs="仿宋_GB2312" w:hAnsiTheme="minorHAnsi"/>
          <w:kern w:val="0"/>
          <w:sz w:val="30"/>
          <w:szCs w:val="30"/>
          <w:lang w:val="en-US" w:eastAsia="zh-CN" w:bidi="ar"/>
        </w:rPr>
        <w:t>进一步理顺政府信息公开组织推进机制。为切实加强工作的领导力度，推进政府信息公开工作提供组织保障，对局机关政府信息公开领导小组及办公室进行了调整和充实，专门成立了由局长任组长，分管领导任副组长，相关股室负责人为成员的领导组，并明确日常工作由办公室具体组织和协调。在具体实施政府信息公开工作中，采取层层抓落实，将各股室应承担的工作和要求加以明确，目标和任务予以分解。通过加强组织保障提高了局机关政府信息公开工作效率。结合权责清单及根据工作实际，县卫体局拓展行政审批类11项和疫情防控领域基层政务公开目录。在公开要素上，完善事前、事中、事后公开，确保卫生健康各项工作决策、执行、管理、服务、结果全面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left"/>
        <w:rPr>
          <w:rFonts w:hint="eastAsia" w:ascii="仿宋_GB2312" w:eastAsia="仿宋_GB2312" w:cs="仿宋_GB2312" w:hAnsiTheme="minorHAnsi"/>
          <w:kern w:val="0"/>
          <w:sz w:val="30"/>
          <w:szCs w:val="30"/>
          <w:lang w:val="en-US" w:eastAsia="zh-CN" w:bidi="ar"/>
        </w:rPr>
      </w:pPr>
      <w:r>
        <w:rPr>
          <w:rFonts w:hint="eastAsia" w:ascii="仿宋_GB2312" w:eastAsia="仿宋_GB2312" w:cs="仿宋_GB2312" w:hAnsiTheme="minorHAnsi"/>
          <w:kern w:val="0"/>
          <w:sz w:val="30"/>
          <w:szCs w:val="30"/>
          <w:lang w:val="en-US" w:eastAsia="zh-CN" w:bidi="ar"/>
        </w:rPr>
        <w:t>（五）监督保障方面</w:t>
      </w:r>
    </w:p>
    <w:p>
      <w:pPr>
        <w:keepNext w:val="0"/>
        <w:keepLines w:val="0"/>
        <w:widowControl/>
        <w:suppressLineNumbers w:val="0"/>
        <w:spacing w:before="0" w:beforeAutospacing="0" w:after="0" w:afterAutospacing="0" w:line="440" w:lineRule="exact"/>
        <w:ind w:left="0" w:right="0" w:firstLine="600" w:firstLineChars="200"/>
        <w:jc w:val="left"/>
        <w:rPr>
          <w:rFonts w:hint="eastAsia" w:ascii="仿宋_GB2312" w:eastAsia="仿宋_GB2312" w:cs="仿宋_GB2312" w:hAnsiTheme="minorHAnsi"/>
          <w:kern w:val="0"/>
          <w:sz w:val="30"/>
          <w:szCs w:val="30"/>
          <w:lang w:val="en-US" w:eastAsia="zh-CN" w:bidi="ar"/>
        </w:rPr>
      </w:pPr>
      <w:r>
        <w:rPr>
          <w:rFonts w:hint="eastAsia" w:ascii="仿宋_GB2312" w:eastAsia="仿宋_GB2312" w:cs="仿宋_GB2312" w:hAnsiTheme="minorHAnsi"/>
          <w:kern w:val="0"/>
          <w:sz w:val="30"/>
          <w:szCs w:val="30"/>
          <w:lang w:val="en-US" w:eastAsia="zh-CN" w:bidi="ar"/>
        </w:rPr>
        <w:t>建立考核评议机制。我局将政府信息公开纳入政风、行风评议范围，政府信息公开检查结果情况年底作为重要考核依据。</w:t>
      </w:r>
    </w:p>
    <w:p>
      <w:pPr>
        <w:keepNext w:val="0"/>
        <w:keepLines w:val="0"/>
        <w:widowControl/>
        <w:suppressLineNumbers w:val="0"/>
        <w:spacing w:before="0" w:beforeAutospacing="0" w:after="0" w:afterAutospacing="0" w:line="440" w:lineRule="exact"/>
        <w:ind w:left="0" w:right="0" w:firstLine="643" w:firstLineChars="200"/>
        <w:jc w:val="left"/>
        <w:rPr>
          <w:rFonts w:hint="eastAsia" w:ascii="黑体" w:hAnsi="黑体" w:eastAsia="黑体" w:cs="黑体"/>
          <w:sz w:val="32"/>
          <w:szCs w:val="32"/>
        </w:rPr>
      </w:pPr>
      <w:r>
        <w:rPr>
          <w:rFonts w:hint="eastAsia" w:ascii="黑体" w:hAnsi="黑体" w:eastAsia="黑体" w:cs="黑体"/>
          <w:b/>
          <w:bCs w:val="0"/>
          <w:kern w:val="0"/>
          <w:sz w:val="32"/>
          <w:szCs w:val="32"/>
          <w:lang w:val="en-US" w:eastAsia="zh-CN" w:bidi="ar"/>
        </w:rPr>
        <w:t xml:space="preserve">二、主动公开政府信息情况 </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w:t>
            </w:r>
            <w:r>
              <w:rPr>
                <w:rFonts w:ascii="Calibri" w:hAnsi="Calibri" w:cs="Calibri" w:eastAsiaTheme="minorEastAsia"/>
                <w:color w:val="000000"/>
                <w:kern w:val="0"/>
                <w:sz w:val="20"/>
                <w:szCs w:val="20"/>
                <w:lang w:val="en-US" w:eastAsia="zh-CN" w:bidi="ar"/>
              </w:rPr>
              <w:t>制</w:t>
            </w:r>
            <w:r>
              <w:rPr>
                <w:rFonts w:hint="eastAsia" w:ascii="宋体" w:hAnsi="宋体" w:eastAsia="宋体" w:cs="宋体"/>
                <w:color w:val="000000"/>
                <w:kern w:val="0"/>
                <w:sz w:val="20"/>
                <w:szCs w:val="20"/>
                <w:lang w:val="en-US" w:eastAsia="zh-CN" w:bidi="ar"/>
              </w:rPr>
              <w:t>发件</w:t>
            </w:r>
            <w:r>
              <w:rPr>
                <w:rFonts w:hint="default" w:ascii="Calibri" w:hAnsi="Calibri" w:cs="Calibri" w:eastAsiaTheme="minorEastAsia"/>
                <w:color w:val="000000"/>
                <w:kern w:val="0"/>
                <w:sz w:val="20"/>
                <w:szCs w:val="20"/>
                <w:lang w:val="en-US" w:eastAsia="zh-CN" w:bidi="ar"/>
              </w:rPr>
              <w:t>数</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现行有效件</w:t>
            </w:r>
            <w:r>
              <w:rPr>
                <w:rFonts w:hint="default" w:ascii="Calibri" w:hAnsi="Calibri" w:cs="Calibri" w:eastAsiaTheme="minorEastAsia"/>
                <w:color w:val="000000"/>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default" w:ascii="Calibri" w:hAnsi="Calibri" w:cs="Calibri" w:eastAsiaTheme="minorEastAsia"/>
                <w:color w:val="000000"/>
                <w:kern w:val="0"/>
                <w:sz w:val="21"/>
                <w:szCs w:val="21"/>
                <w:lang w:val="en-US" w:eastAsia="zh-CN" w:bidi="ar"/>
              </w:rPr>
              <w:t> </w:t>
            </w:r>
            <w:r>
              <w:rPr>
                <w:rFonts w:hint="eastAsia" w:ascii="Calibri" w:hAnsi="Calibri" w:cs="Calibri"/>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default" w:ascii="Calibri" w:hAnsi="Calibri" w:cs="Calibri" w:eastAsiaTheme="minorEastAsia"/>
                <w:color w:val="000000"/>
                <w:kern w:val="0"/>
                <w:sz w:val="21"/>
                <w:szCs w:val="21"/>
                <w:lang w:val="en-US" w:eastAsia="zh-CN" w:bidi="ar"/>
              </w:rPr>
              <w:t> </w:t>
            </w:r>
            <w:r>
              <w:rPr>
                <w:rFonts w:hint="eastAsia" w:ascii="Calibri" w:hAnsi="Calibri" w:cs="Calibri"/>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jc w:val="center"/>
              <w:rPr>
                <w:rFonts w:hint="eastAsia" w:ascii="宋体" w:eastAsiaTheme="minorEastAsia"/>
                <w:color w:val="000000"/>
                <w:sz w:val="24"/>
                <w:szCs w:val="24"/>
                <w:lang w:val="en-US" w:eastAsia="zh-CN"/>
              </w:rPr>
            </w:pPr>
            <w:r>
              <w:rPr>
                <w:rFonts w:hint="eastAsia" w:ascii="宋体"/>
                <w:color w:val="000000"/>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color w:val="000000"/>
        </w:rPr>
      </w:pPr>
      <w:r>
        <w:rPr>
          <w:rFonts w:hint="eastAsia" w:ascii="宋体" w:hAnsi="宋体" w:eastAsia="宋体" w:cs="宋体"/>
          <w:b/>
          <w:bCs/>
          <w:color w:val="000000"/>
        </w:rPr>
        <w:t>三、收到和处理政府信息公开申请情况</w:t>
      </w:r>
    </w:p>
    <w:tbl>
      <w:tblPr>
        <w:tblStyle w:val="3"/>
        <w:tblW w:w="1043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gridAfter w:val="1"/>
          <w:wAfter w:w="689" w:type="dxa"/>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ascii="楷体" w:hAnsi="楷体" w:eastAsia="楷体" w:cs="楷体"/>
                <w:color w:val="000000"/>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88" w:type="dxa"/>
            <w:vMerge w:val="restar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88" w:type="dxa"/>
            <w:vMerge w:val="continue"/>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4931"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4931"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restart"/>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4163"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（二）部分公开</w:t>
            </w:r>
            <w:r>
              <w:rPr>
                <w:rFonts w:hint="eastAsia" w:ascii="楷体" w:hAnsi="楷体" w:eastAsia="楷体" w:cs="楷体"/>
                <w:color w:val="000000"/>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000000"/>
                <w:kern w:val="2"/>
                <w:sz w:val="21"/>
                <w:szCs w:val="24"/>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4163"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000000"/>
                <w:kern w:val="2"/>
                <w:sz w:val="21"/>
                <w:szCs w:val="24"/>
                <w:lang w:val="en-US" w:eastAsia="zh-CN" w:bidi="ar-SA"/>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689" w:type="dxa"/>
          <w:jc w:val="center"/>
        </w:trPr>
        <w:tc>
          <w:tcPr>
            <w:tcW w:w="4931"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rPr>
                <w:rFonts w:hint="eastAsia" w:ascii="宋体" w:eastAsiaTheme="minorEastAsia"/>
                <w:color w:val="000000"/>
                <w:sz w:val="24"/>
                <w:szCs w:val="24"/>
                <w:lang w:val="en-US" w:eastAsia="zh-CN"/>
              </w:rPr>
            </w:pPr>
            <w:r>
              <w:rPr>
                <w:rFonts w:hint="eastAsia" w:ascii="宋体"/>
                <w:color w:val="000000"/>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黑体" w:hAnsi="黑体" w:eastAsia="黑体" w:cs="黑体"/>
          <w:color w:val="000000"/>
          <w:sz w:val="32"/>
          <w:szCs w:val="32"/>
        </w:rPr>
      </w:pPr>
      <w:r>
        <w:rPr>
          <w:rFonts w:hint="eastAsia" w:ascii="黑体" w:hAnsi="黑体" w:eastAsia="黑体" w:cs="黑体"/>
          <w:b/>
          <w:bCs/>
          <w:color w:val="000000"/>
          <w:sz w:val="32"/>
          <w:szCs w:val="32"/>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16"/>
        <w:gridCol w:w="816"/>
        <w:gridCol w:w="816"/>
        <w:gridCol w:w="816"/>
        <w:gridCol w:w="516"/>
        <w:gridCol w:w="816"/>
        <w:gridCol w:w="816"/>
        <w:gridCol w:w="816"/>
        <w:gridCol w:w="816"/>
        <w:gridCol w:w="516"/>
        <w:gridCol w:w="816"/>
        <w:gridCol w:w="816"/>
        <w:gridCol w:w="816"/>
        <w:gridCol w:w="816"/>
        <w:gridCol w:w="4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其他 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尚未 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维持</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纠正</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其他 结果</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尚未 审结</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维持</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纠正</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其他 结果</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尚未 审结</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ascii="黑体" w:hAnsi="宋体" w:eastAsia="黑体" w:cs="黑体"/>
                <w:color w:val="000000"/>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eastAsiaTheme="minorEastAsia"/>
                <w:color w:val="000000"/>
                <w:sz w:val="24"/>
                <w:szCs w:val="24"/>
                <w:lang w:val="en-US" w:eastAsia="zh-CN"/>
              </w:rPr>
            </w:pPr>
            <w:r>
              <w:rPr>
                <w:rFonts w:hint="eastAsia" w:ascii="宋体"/>
                <w:color w:val="000000"/>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五、存在的主要问题及改进情况</w:t>
      </w:r>
    </w:p>
    <w:p>
      <w:pPr>
        <w:keepNext w:val="0"/>
        <w:keepLines w:val="0"/>
        <w:widowControl/>
        <w:suppressLineNumbers w:val="0"/>
        <w:spacing w:before="0" w:beforeAutospacing="0" w:after="0" w:afterAutospacing="0" w:line="440"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我局政府信息公开工作在深化政府信息公开内容、完善政府信息公开管理、加强政府信息公开基础建设等方面取得了一定和成绩，但主动公开政府信息内容与公众的需求仍还存在一些差距。一是少数单位科室认识不足，公开政府信息的主动意识不强，公布不及时。二是公开的形式单一，适合群众的政府信息公开方式少，不够便民。三是宣传的力度不够大，部分群众对政府信息公开工作了解不多。</w:t>
      </w:r>
    </w:p>
    <w:p>
      <w:pPr>
        <w:keepNext w:val="0"/>
        <w:keepLines w:val="0"/>
        <w:widowControl/>
        <w:suppressLineNumbers w:val="0"/>
        <w:spacing w:before="0" w:beforeAutospacing="0" w:after="0" w:afterAutospacing="0" w:line="440"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下一步工作打算：</w:t>
      </w:r>
    </w:p>
    <w:p>
      <w:pPr>
        <w:keepNext w:val="0"/>
        <w:keepLines w:val="0"/>
        <w:widowControl/>
        <w:suppressLineNumbers w:val="0"/>
        <w:spacing w:before="0" w:beforeAutospacing="0" w:after="0" w:afterAutospacing="0" w:line="440"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一是进一步健全政府信息公开工作制度。加快完善政务公开评议制度、政务公开工作责任追究等工作制度，推进形成政务公开的制度体系。</w:t>
      </w:r>
    </w:p>
    <w:p>
      <w:pPr>
        <w:keepNext w:val="0"/>
        <w:keepLines w:val="0"/>
        <w:widowControl/>
        <w:suppressLineNumbers w:val="0"/>
        <w:spacing w:before="0" w:beforeAutospacing="0" w:after="0" w:afterAutospacing="0" w:line="440"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是进一步探索政府信息公开的有效形式。通过手机、电视、广播等媒介，向社会披露和解读公众关注度高、公益性强、涉及面广的重要决策等政府信息；加大资金投入，完善政府门户网站建设，拓宽信息公开渠道，增强信息公开实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其他需要报告的事项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5BEAF0"/>
    <w:multiLevelType w:val="singleLevel"/>
    <w:tmpl w:val="3A5BEAF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MDg5MTI0MDU3Y2VkMjRlMjBiMzQ1ZGFjYTc0OTUifQ=="/>
  </w:docVars>
  <w:rsids>
    <w:rsidRoot w:val="00000000"/>
    <w:rsid w:val="017125EA"/>
    <w:rsid w:val="04744447"/>
    <w:rsid w:val="04B6792E"/>
    <w:rsid w:val="0F034C85"/>
    <w:rsid w:val="0F8B01C7"/>
    <w:rsid w:val="12D61D23"/>
    <w:rsid w:val="131C4578"/>
    <w:rsid w:val="14BF4F2F"/>
    <w:rsid w:val="194847FE"/>
    <w:rsid w:val="1D135248"/>
    <w:rsid w:val="20E83134"/>
    <w:rsid w:val="23EC65EF"/>
    <w:rsid w:val="24AE18BF"/>
    <w:rsid w:val="265B664B"/>
    <w:rsid w:val="26C31E52"/>
    <w:rsid w:val="29190104"/>
    <w:rsid w:val="2B0A2FFB"/>
    <w:rsid w:val="2BD42C84"/>
    <w:rsid w:val="2DE3391E"/>
    <w:rsid w:val="2EC66F8A"/>
    <w:rsid w:val="316D33D0"/>
    <w:rsid w:val="3A700096"/>
    <w:rsid w:val="42C20061"/>
    <w:rsid w:val="47B3604D"/>
    <w:rsid w:val="4DE1469F"/>
    <w:rsid w:val="51005AA3"/>
    <w:rsid w:val="558A2C6D"/>
    <w:rsid w:val="576D42AE"/>
    <w:rsid w:val="59B25BC0"/>
    <w:rsid w:val="61ED495E"/>
    <w:rsid w:val="626A5AF5"/>
    <w:rsid w:val="6993266D"/>
    <w:rsid w:val="70307DFF"/>
    <w:rsid w:val="73281BC8"/>
    <w:rsid w:val="73C715BB"/>
    <w:rsid w:val="73F61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2127</Words>
  <Characters>2161</Characters>
  <Lines>0</Lines>
  <Paragraphs>0</Paragraphs>
  <TotalTime>7</TotalTime>
  <ScaleCrop>false</ScaleCrop>
  <LinksUpToDate>false</LinksUpToDate>
  <CharactersWithSpaces>2370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2022-01-14T03:32:00Z</dcterms:created>
  <dc:creator>Administrator</dc:creator>
  <cp:lastModifiedBy>云水禅心</cp:lastModifiedBy>
  <dcterms:modified xsi:type="dcterms:W3CDTF">2023-11-01T02:29:06Z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7B515E413B414D57AAA9B4C1CE181531</vt:lpwstr>
  </property>
</Properties>
</file>