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0B9B" w:rsidRDefault="00E307C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8.1</w:t>
      </w:r>
    </w:p>
    <w:p w:rsidR="00710B9B" w:rsidRDefault="00E307C7" w:rsidP="00E479E7">
      <w:pPr>
        <w:jc w:val="center"/>
        <w:rPr>
          <w:rFonts w:ascii="仿宋_GB2312" w:eastAsia="仿宋_GB2312"/>
          <w:b/>
          <w:sz w:val="32"/>
          <w:szCs w:val="32"/>
        </w:rPr>
        <w:sectPr w:rsidR="00710B9B">
          <w:footerReference w:type="default" r:id="rId8"/>
          <w:pgSz w:w="16838" w:h="11906" w:orient="landscape"/>
          <w:pgMar w:top="1587" w:right="2098" w:bottom="1474" w:left="1984" w:header="851" w:footer="992" w:gutter="0"/>
          <w:pgNumType w:fmt="numberInDash" w:start="23"/>
          <w:cols w:space="0"/>
          <w:docGrid w:type="linesAndChars" w:linePitch="312"/>
        </w:sectPr>
      </w:pPr>
      <w:r>
        <w:rPr>
          <w:sz w:val="44"/>
        </w:rPr>
        <w:pict>
          <v:group id="_x0000_s1177" style="position:absolute;left:0;text-align:left;margin-left:-22.55pt;margin-top:251.9pt;width:322.6pt;height:149.15pt;z-index:251684352" coordorigin="2733,7592" coordsize="6452,298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left:4086;top:7592;width:1777;height:2980">
              <v:textbox>
                <w:txbxContent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县畜牧兽医中心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县人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民武装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部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、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县教育局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县自然资源局、县林业局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县卫生健康和体育局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县市场监督管理局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县应急管理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局、邮政公司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县消防救援大队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市</w:t>
                    </w:r>
                    <w:proofErr w:type="gramStart"/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生态环境局泽州</w:t>
                    </w:r>
                    <w:proofErr w:type="gramEnd"/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分局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人保、人寿等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财</w:t>
                    </w: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险公司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事发地乡（镇）人民政府</w:t>
                    </w:r>
                  </w:p>
                  <w:p w:rsidR="00710B9B" w:rsidRDefault="00710B9B">
                    <w:pPr>
                      <w:spacing w:line="300" w:lineRule="exact"/>
                      <w:rPr>
                        <w:rFonts w:ascii="仿宋_GB2312" w:eastAsia="仿宋_GB2312"/>
                        <w:w w:val="90"/>
                        <w:sz w:val="18"/>
                        <w:szCs w:val="18"/>
                      </w:rPr>
                    </w:pPr>
                  </w:p>
                  <w:p w:rsidR="00710B9B" w:rsidRDefault="00710B9B"/>
                </w:txbxContent>
              </v:textbox>
            </v:shape>
            <v:shape id="Text Box 23" o:spid="_x0000_s1035" type="#_x0000_t202" style="position:absolute;left:5922;top:7620;width:1532;height:2951">
              <v:textbox>
                <w:txbxContent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县卫生健康和体育局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县林业局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县市场监督管理局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县畜牧兽医中心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事发地乡（镇）人民政府</w:t>
                    </w:r>
                  </w:p>
                  <w:p w:rsidR="00710B9B" w:rsidRDefault="00710B9B">
                    <w:pPr>
                      <w:adjustRightInd w:val="0"/>
                      <w:snapToGrid w:val="0"/>
                      <w:spacing w:line="240" w:lineRule="atLeast"/>
                      <w:rPr>
                        <w:rFonts w:ascii="仿宋_GB2312" w:eastAsia="仿宋_GB2312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Text Box 22" o:spid="_x0000_s1039" type="#_x0000_t202" style="position:absolute;left:7505;top:7624;width:1681;height:2938">
              <v:textbox>
                <w:txbxContent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县发展和改革局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县工业和信息化局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县财政局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县交通运输局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县市场监督管理局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县畜牧兽医中心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联通、移动、电信公司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事发地乡（镇）人民政府</w:t>
                    </w:r>
                  </w:p>
                  <w:p w:rsidR="00710B9B" w:rsidRDefault="00710B9B">
                    <w:pPr>
                      <w:spacing w:line="240" w:lineRule="exact"/>
                    </w:pPr>
                  </w:p>
                </w:txbxContent>
              </v:textbox>
            </v:shape>
            <v:shape id="_x0000_s1037" type="#_x0000_t202" style="position:absolute;left:2733;top:7609;width:1313;height:2966">
              <v:textbox>
                <w:txbxContent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县畜牧兽医中心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县委宣传部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县发展和改革局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县公安局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县农业农村局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县卫生健康和体育局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县应急管理局</w:t>
                    </w:r>
                  </w:p>
                  <w:p w:rsidR="00710B9B" w:rsidRDefault="00E307C7">
                    <w:pPr>
                      <w:spacing w:line="240" w:lineRule="exact"/>
                      <w:rPr>
                        <w:rFonts w:ascii="仿宋_GB2312" w:eastAsia="仿宋_GB2312"/>
                        <w:w w:val="90"/>
                        <w:sz w:val="15"/>
                        <w:szCs w:val="15"/>
                      </w:rPr>
                    </w:pPr>
                    <w:r>
                      <w:rPr>
                        <w:rFonts w:ascii="仿宋_GB2312" w:eastAsia="仿宋_GB2312" w:hint="eastAsia"/>
                        <w:w w:val="90"/>
                        <w:sz w:val="15"/>
                        <w:szCs w:val="15"/>
                      </w:rPr>
                      <w:t>事发地乡（镇）人民政府</w:t>
                    </w:r>
                  </w:p>
                </w:txbxContent>
              </v:textbox>
            </v:shape>
          </v:group>
        </w:pict>
      </w:r>
      <w:r>
        <w:rPr>
          <w:sz w:val="44"/>
        </w:rPr>
        <w:pict>
          <v:shape id="_x0000_s1034" type="#_x0000_t202" style="position:absolute;left:0;text-align:left;margin-left:506.45pt;margin-top:254.15pt;width:63.25pt;height:145.65pt;z-index:251683328;mso-width-relative:page;mso-height-relative:page">
            <v:textbox>
              <w:txbxContent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县农业农村局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县公安局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县交通运输局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75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75"/>
                      <w:sz w:val="15"/>
                      <w:szCs w:val="15"/>
                    </w:rPr>
                    <w:t>县市场监督管理局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事发地乡（镇）人民政府</w:t>
                  </w:r>
                </w:p>
                <w:p w:rsidR="00710B9B" w:rsidRDefault="00710B9B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8"/>
                      <w:szCs w:val="18"/>
                    </w:rPr>
                  </w:pPr>
                </w:p>
                <w:p w:rsidR="00710B9B" w:rsidRDefault="00710B9B">
                  <w:pPr>
                    <w:jc w:val="left"/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文本框 79" o:spid="_x0000_s1026" type="#_x0000_t202" style="position:absolute;left:0;text-align:left;margin-left:572.05pt;margin-top:254.95pt;width:81pt;height:145.05pt;z-index:251682304;mso-width-relative:page;mso-height-relative:page">
            <v:textbox>
              <w:txbxContent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县畜牧兽医中心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县民政局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县财政局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8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80"/>
                      <w:sz w:val="15"/>
                      <w:szCs w:val="15"/>
                    </w:rPr>
                    <w:t>县人力资源和社会保障局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县卫生健康和体育局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县应急管理局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人保、人寿等财险公司</w:t>
                  </w:r>
                </w:p>
                <w:p w:rsidR="00710B9B" w:rsidRDefault="00E307C7">
                  <w:pPr>
                    <w:spacing w:line="240" w:lineRule="exact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w w:val="80"/>
                      <w:sz w:val="15"/>
                      <w:szCs w:val="15"/>
                    </w:rPr>
                    <w:t>事发地乡（镇）人民政</w:t>
                  </w:r>
                  <w:r>
                    <w:rPr>
                      <w:rFonts w:ascii="仿宋_GB2312" w:eastAsia="仿宋_GB2312" w:hint="eastAsia"/>
                      <w:w w:val="80"/>
                      <w:sz w:val="18"/>
                      <w:szCs w:val="18"/>
                    </w:rPr>
                    <w:t>府</w:t>
                  </w:r>
                </w:p>
                <w:p w:rsidR="00710B9B" w:rsidRDefault="00710B9B">
                  <w:pPr>
                    <w:spacing w:line="300" w:lineRule="exact"/>
                    <w:rPr>
                      <w:rFonts w:ascii="仿宋_GB2312" w:eastAsia="仿宋_GB2312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Text Box 19" o:spid="_x0000_s1033" type="#_x0000_t202" style="position:absolute;left:0;text-align:left;margin-left:431.8pt;margin-top:254.5pt;width:72.2pt;height:145.8pt;z-index:251681280;mso-width-relative:page;mso-height-relative:page">
            <v:textbox>
              <w:txbxContent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县畜牧兽医中心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县教育局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县自然资源局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县林业局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75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75"/>
                      <w:sz w:val="15"/>
                      <w:szCs w:val="15"/>
                    </w:rPr>
                    <w:t>县卫生健康和体育局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事发地乡（镇）人民政府</w:t>
                  </w:r>
                </w:p>
                <w:p w:rsidR="00710B9B" w:rsidRDefault="00710B9B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shape id="Text Box 20" o:spid="_x0000_s1032" type="#_x0000_t202" style="position:absolute;left:0;text-align:left;margin-left:365pt;margin-top:253.95pt;width:64.75pt;height:145.95pt;z-index:251679232;mso-width-relative:page;mso-height-relative:page">
            <v:textbox>
              <w:txbxContent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县委宣传部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县畜牧兽医中心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县政府信息中心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</w:t>
                  </w:r>
                  <w:proofErr w:type="gramStart"/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融媒体</w:t>
                  </w:r>
                  <w:proofErr w:type="gramEnd"/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中心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事发地乡（镇）人民政府</w:t>
                  </w:r>
                </w:p>
                <w:p w:rsidR="00710B9B" w:rsidRDefault="00710B9B">
                  <w:pPr>
                    <w:spacing w:line="400" w:lineRule="exac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  <w:p w:rsidR="00710B9B" w:rsidRDefault="00710B9B">
                  <w:pPr>
                    <w:rPr>
                      <w:rFonts w:ascii="仿宋_GB2312" w:eastAsia="仿宋_GB2312"/>
                    </w:rPr>
                  </w:pPr>
                </w:p>
                <w:p w:rsidR="00710B9B" w:rsidRDefault="00710B9B"/>
              </w:txbxContent>
            </v:textbox>
          </v:shape>
        </w:pict>
      </w:r>
      <w:r>
        <w:rPr>
          <w:sz w:val="44"/>
        </w:rPr>
        <w:pict>
          <v:shape id="Text Box 21" o:spid="_x0000_s1031" type="#_x0000_t202" style="position:absolute;left:0;text-align:left;margin-left:303.6pt;margin-top:253.5pt;width:59.95pt;height:146.9pt;z-index:251677184;mso-width-relative:page;mso-height-relative:page">
            <v:textbox>
              <w:txbxContent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县公安局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县人</w:t>
                  </w: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民武装</w:t>
                  </w: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部</w:t>
                  </w:r>
                </w:p>
                <w:p w:rsidR="00710B9B" w:rsidRDefault="00E307C7">
                  <w:pPr>
                    <w:spacing w:line="300" w:lineRule="exact"/>
                    <w:rPr>
                      <w:rFonts w:ascii="仿宋_GB2312" w:eastAsia="仿宋_GB2312"/>
                      <w:w w:val="9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w w:val="90"/>
                      <w:sz w:val="15"/>
                      <w:szCs w:val="15"/>
                    </w:rPr>
                    <w:t>事发地乡（镇）人民政府</w:t>
                  </w:r>
                </w:p>
                <w:p w:rsidR="00710B9B" w:rsidRDefault="00710B9B">
                  <w:pPr>
                    <w:spacing w:line="240" w:lineRule="atLeast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  <w:p w:rsidR="00710B9B" w:rsidRDefault="00710B9B"/>
              </w:txbxContent>
            </v:textbox>
          </v:shape>
        </w:pict>
      </w:r>
      <w:r>
        <w:rPr>
          <w:sz w:val="44"/>
        </w:rPr>
        <w:pict>
          <v:line id="_x0000_s1175" style="position:absolute;left:0;text-align:left;z-index:251680256;mso-width-relative:page;mso-height-relative:page" from="15.75pt,138.8pt" to="608.25pt,138.85pt" strokeweight="1.25pt"/>
        </w:pict>
      </w:r>
      <w:r>
        <w:rPr>
          <w:sz w:val="44"/>
        </w:rPr>
        <w:pict>
          <v:roundrect id="_x0000_s1040" style="position:absolute;left:0;text-align:left;margin-left:.35pt;margin-top:150pt;width:31.2pt;height:99.15pt;flip:x;z-index:251678208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综</w:t>
                  </w:r>
                  <w:proofErr w:type="gramEnd"/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合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协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调</w:t>
                  </w:r>
                </w:p>
                <w:p w:rsidR="00710B9B" w:rsidRDefault="00E307C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line id="_x0000_s1029" style="position:absolute;left:0;text-align:left;z-index:251676160;mso-width-relative:page;mso-height-relative:page" from="92.8pt,139.4pt" to="92.85pt,148.4pt" strokeweight="2.25pt"/>
        </w:pict>
      </w:r>
      <w:r>
        <w:rPr>
          <w:sz w:val="44"/>
        </w:rPr>
        <w:pict>
          <v:line id="_x0000_s1042" style="position:absolute;left:0;text-align:left;z-index:251675136;mso-width-relative:page;mso-height-relative:page" from="538.5pt,138.75pt" to="538.55pt,150.25pt" strokeweight="2.25pt"/>
        </w:pict>
      </w:r>
      <w:r>
        <w:rPr>
          <w:sz w:val="44"/>
        </w:rPr>
        <w:pict>
          <v:roundrect id="_x0000_s1038" style="position:absolute;left:0;text-align:left;margin-left:521.05pt;margin-top:152.8pt;width:31.2pt;height:97.55pt;z-index:251674112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napToGrid w:val="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napToGrid w:val="0"/>
                    </w:rPr>
                    <w:t>监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napToGrid w:val="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napToGrid w:val="0"/>
                    </w:rPr>
                    <w:t>督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napToGrid w:val="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napToGrid w:val="0"/>
                    </w:rPr>
                    <w:t>检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napToGrid w:val="0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napToGrid w:val="0"/>
                    </w:rPr>
                    <w:t>查</w:t>
                  </w:r>
                </w:p>
                <w:p w:rsidR="00710B9B" w:rsidRDefault="00E307C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napToGrid w:val="0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line id="_x0000_s1041" style="position:absolute;left:0;text-align:left;z-index:251673088;mso-width-relative:page;mso-height-relative:page" from="607.9pt,140.2pt" to="607.95pt,149.2pt" strokeweight="2.25pt"/>
        </w:pict>
      </w:r>
      <w:r>
        <w:rPr>
          <w:sz w:val="44"/>
        </w:rPr>
        <w:pict>
          <v:line id="_x0000_s1043" style="position:absolute;left:0;text-align:left;z-index:251672064;mso-width-relative:page;mso-height-relative:page" from="465.6pt,139.75pt" to="465.65pt,148.75pt" strokeweight="2.25pt"/>
        </w:pict>
      </w:r>
      <w:r>
        <w:rPr>
          <w:sz w:val="44"/>
        </w:rPr>
        <w:pict>
          <v:line id="_x0000_s1054" style="position:absolute;left:0;text-align:left;z-index:251671040;mso-width-relative:page;mso-height-relative:page" from="404.35pt,140.1pt" to="404.4pt,152.2pt" strokeweight="2.25pt"/>
        </w:pict>
      </w:r>
      <w:r>
        <w:rPr>
          <w:sz w:val="44"/>
        </w:rPr>
        <w:pict>
          <v:line id="_x0000_s1051" style="position:absolute;left:0;text-align:left;z-index:251670016;mso-width-relative:page;mso-height-relative:page" from="335.05pt,140.9pt" to="335.1pt,149.9pt" strokeweight="2.25pt"/>
        </w:pict>
      </w:r>
      <w:r>
        <w:rPr>
          <w:sz w:val="44"/>
        </w:rPr>
        <w:pict>
          <v:line id="_x0000_s1028" style="position:absolute;left:0;text-align:left;z-index:251668992;mso-width-relative:page;mso-height-relative:page" from="180.85pt,138.8pt" to="180.9pt,147.8pt" strokeweight="2.25pt"/>
        </w:pict>
      </w:r>
      <w:r>
        <w:rPr>
          <w:sz w:val="44"/>
        </w:rPr>
        <w:pict>
          <v:line id="_x0000_s1049" style="position:absolute;left:0;text-align:left;z-index:251667968;mso-width-relative:page;mso-height-relative:page" from="261.3pt,139.7pt" to="261.35pt,148.7pt" strokeweight="2.25pt"/>
        </w:pict>
      </w:r>
      <w:r>
        <w:rPr>
          <w:sz w:val="44"/>
        </w:rPr>
        <w:pict>
          <v:line id="_x0000_s1048" style="position:absolute;left:0;text-align:left;z-index:251666944;mso-width-relative:page;mso-height-relative:page" from="15.75pt,141.1pt" to="15.8pt,150.1pt" strokeweight="2.25pt"/>
        </w:pict>
      </w:r>
      <w:r>
        <w:rPr>
          <w:sz w:val="4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文本框 78" o:spid="_x0000_s1055" type="#_x0000_t176" style="position:absolute;left:0;text-align:left;margin-left:590.85pt;margin-top:151.2pt;width:31.2pt;height:99.15pt;z-index:251665920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善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后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处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置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组</w:t>
                  </w:r>
                </w:p>
                <w:p w:rsidR="00710B9B" w:rsidRDefault="00710B9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>
        <w:rPr>
          <w:sz w:val="44"/>
        </w:rPr>
        <w:pict>
          <v:roundrect id="_s1043" o:spid="_x0000_s1030" style="position:absolute;left:0;text-align:left;margin-left:77.7pt;margin-top:150.45pt;width:31.2pt;height:97.85pt;flip:x;z-index:251664896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应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急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处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置</w:t>
                  </w:r>
                </w:p>
                <w:p w:rsidR="00710B9B" w:rsidRDefault="00E307C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roundrect id="_s1041" o:spid="_x0000_s1052" style="position:absolute;left:0;text-align:left;margin-left:318.75pt;margin-top:151pt;width:31.2pt;height:98.3pt;z-index:251663872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治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安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保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卫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roundrect id="_s1039" o:spid="_x0000_s1027" style="position:absolute;left:0;text-align:left;margin-left:165.05pt;margin-top:149.8pt;width:31.2pt;height:100.85pt;z-index:251662848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卫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生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防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疫</w:t>
                  </w:r>
                  <w:proofErr w:type="gramEnd"/>
                </w:p>
                <w:p w:rsidR="00710B9B" w:rsidRDefault="00E307C7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roundrect id="_s1033" o:spid="_x0000_s1044" style="position:absolute;left:0;text-align:left;margin-left:449.4pt;margin-top:151.15pt;width:31.2pt;height:98.55pt;z-index:251661824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技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术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专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家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roundrect id="_s1032" o:spid="_x0000_s1050" style="position:absolute;left:0;text-align:left;margin-left:244.15pt;margin-top:151.35pt;width:31.2pt;height:98.55pt;z-index:251660800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后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勤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保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障</w:t>
                  </w:r>
                  <w:proofErr w:type="gramEnd"/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 w:val="44"/>
        </w:rPr>
        <w:pict>
          <v:roundrect id="_s1031" o:spid="_x0000_s1053" style="position:absolute;left:0;text-align:left;margin-left:387.7pt;margin-top:152.2pt;width:31.2pt;height:98.55pt;z-index:251659776;mso-width-relative:page;mso-height-relative:page;v-text-anchor:middle" arcsize="10923f">
            <v:textbox inset="0,0,0,0">
              <w:txbxContent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宣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传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报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道</w:t>
                  </w:r>
                </w:p>
                <w:p w:rsidR="00710B9B" w:rsidRDefault="00E307C7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</w:rPr>
                    <w:t>组</w:t>
                  </w:r>
                </w:p>
              </w:txbxContent>
            </v:textbox>
          </v:roundrect>
        </w:pict>
      </w:r>
      <w:r>
        <w:rPr>
          <w:szCs w:val="24"/>
        </w:rPr>
        <w:pict>
          <v:line id="_x0000_s1058" style="position:absolute;left:0;text-align:left;z-index:251656704;mso-width-relative:page;mso-height-relative:page" from="317.2pt,115pt" to="353.2pt,115pt"/>
        </w:pict>
      </w:r>
      <w:r>
        <w:pict>
          <v:group id="_x0000_s1176" style="position:absolute;left:0;text-align:left;margin-left:194pt;margin-top:54.2pt;width:372.35pt;height:80pt;z-index:251647488" coordorigin="7113,3139" coordsize="7447,1600">
            <v:roundrect id="_s1030" o:spid="_x0000_s1057" style="position:absolute;left:7113;top:3139;width:4874;height:667;v-text-anchor:middle" arcsize="10923f">
              <v:textbox inset="0,0,0,0">
                <w:txbxContent>
                  <w:p w:rsidR="00710B9B" w:rsidRDefault="00E307C7">
                    <w:pPr>
                      <w:jc w:val="center"/>
                      <w:rPr>
                        <w:rFonts w:ascii="仿宋_GB2312" w:eastAsia="仿宋_GB2312"/>
                        <w:b/>
                        <w:bCs/>
                        <w:sz w:val="30"/>
                        <w:szCs w:val="30"/>
                      </w:rPr>
                    </w:pPr>
                    <w:bookmarkStart w:id="0" w:name="_GoBack"/>
                    <w:proofErr w:type="gramStart"/>
                    <w:r>
                      <w:rPr>
                        <w:rFonts w:ascii="仿宋_GB2312" w:eastAsia="仿宋_GB2312" w:hint="eastAsia"/>
                        <w:b/>
                        <w:bCs/>
                        <w:sz w:val="30"/>
                        <w:szCs w:val="30"/>
                      </w:rPr>
                      <w:t>县动物</w:t>
                    </w:r>
                    <w:proofErr w:type="gramEnd"/>
                    <w:r>
                      <w:rPr>
                        <w:rFonts w:ascii="仿宋_GB2312" w:eastAsia="仿宋_GB2312" w:hint="eastAsia"/>
                        <w:b/>
                        <w:bCs/>
                        <w:sz w:val="30"/>
                        <w:szCs w:val="30"/>
                      </w:rPr>
                      <w:t>疫情应急指挥部</w:t>
                    </w:r>
                    <w:bookmarkEnd w:id="0"/>
                  </w:p>
                </w:txbxContent>
              </v:textbox>
            </v:roundrect>
            <v:roundrect id="_s1047" o:spid="_x0000_s1056" style="position:absolute;left:10294;top:3997;width:4267;height:742;v-text-anchor:middle" arcsize="10923f">
              <v:textbox inset="0,0,0,0">
                <w:txbxContent>
                  <w:p w:rsidR="00710B9B" w:rsidRDefault="00E307C7">
                    <w:pPr>
                      <w:jc w:val="center"/>
                      <w:rPr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仿宋_GB2312" w:eastAsia="仿宋_GB2312" w:hint="eastAsia"/>
                        <w:b/>
                        <w:bCs/>
                        <w:sz w:val="30"/>
                        <w:szCs w:val="30"/>
                      </w:rPr>
                      <w:t>县动物</w:t>
                    </w:r>
                    <w:proofErr w:type="gramEnd"/>
                    <w:r>
                      <w:rPr>
                        <w:rFonts w:ascii="仿宋_GB2312" w:eastAsia="仿宋_GB2312" w:hint="eastAsia"/>
                        <w:b/>
                        <w:bCs/>
                        <w:sz w:val="30"/>
                        <w:szCs w:val="30"/>
                      </w:rPr>
                      <w:t>疫情应急指挥部办公室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办公室</w:t>
                    </w:r>
                  </w:p>
                </w:txbxContent>
              </v:textbox>
            </v:roundrect>
            <w10:wrap type="square"/>
          </v:group>
        </w:pict>
      </w:r>
      <w:r>
        <w:rPr>
          <w:rFonts w:ascii="方正小标宋简体" w:eastAsia="方正小标宋简体" w:hAnsiTheme="majorHAnsi" w:cstheme="majorBidi"/>
          <w:bCs/>
          <w:snapToGrid w:val="0"/>
          <w:kern w:val="0"/>
          <w:sz w:val="44"/>
          <w:szCs w:val="32"/>
        </w:rPr>
        <w:pict>
          <v:line id="_x0000_s1047" style="position:absolute;left:0;text-align:left;z-index:251654656;mso-width-relative:page;mso-height-relative:page" from="318.25pt,88.3pt" to="318.3pt,138.25pt" strokeweight="2.25pt"/>
        </w:pict>
      </w:r>
      <w:r>
        <w:rPr>
          <w:rFonts w:ascii="方正小标宋简体" w:eastAsia="方正小标宋简体" w:hAnsiTheme="majorHAnsi" w:cstheme="majorBidi" w:hint="eastAsia"/>
          <w:bCs/>
          <w:snapToGrid w:val="0"/>
          <w:kern w:val="0"/>
          <w:sz w:val="44"/>
          <w:szCs w:val="32"/>
        </w:rPr>
        <w:t>泽州县突发动物疫情应急工作体系框架图</w:t>
      </w:r>
      <w:r>
        <w:rPr>
          <w:szCs w:val="24"/>
        </w:rPr>
        <w:pict>
          <v:line id="直线 60" o:spid="_x0000_s1059" style="position:absolute;left:0;text-align:left;z-index:251653632;mso-position-horizontal-relative:text;mso-position-vertical-relative:text;mso-width-relative:page;mso-height-relative:page" from="-476.4pt,62.65pt" to="-312.9pt,68.65pt" strokecolor="#739cc3" strokeweight="1.25pt"/>
        </w:pict>
      </w:r>
    </w:p>
    <w:p w:rsidR="00710B9B" w:rsidRDefault="00E307C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8.2</w:t>
      </w:r>
    </w:p>
    <w:p w:rsidR="00710B9B" w:rsidRDefault="00E307C7">
      <w:pPr>
        <w:spacing w:line="560" w:lineRule="exact"/>
        <w:jc w:val="center"/>
        <w:rPr>
          <w:rFonts w:ascii="方正小标宋简体" w:eastAsia="方正小标宋简体" w:hAnsiTheme="majorHAnsi" w:cstheme="majorBidi"/>
          <w:bCs/>
          <w:snapToGrid w:val="0"/>
          <w:kern w:val="0"/>
          <w:sz w:val="44"/>
          <w:szCs w:val="32"/>
        </w:rPr>
      </w:pPr>
      <w:r>
        <w:rPr>
          <w:rFonts w:ascii="方正小标宋简体" w:eastAsia="方正小标宋简体" w:hAnsiTheme="majorHAnsi" w:cstheme="majorBidi" w:hint="eastAsia"/>
          <w:bCs/>
          <w:snapToGrid w:val="0"/>
          <w:kern w:val="0"/>
          <w:sz w:val="44"/>
          <w:szCs w:val="32"/>
        </w:rPr>
        <w:t>泽州县突发动物疫情应急工作流程图</w: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0" type="#_x0000_t71" style="position:absolute;left:0;text-align:left;margin-left:147.15pt;margin-top:8.2pt;width:169.5pt;height:120pt;z-index:251631104;mso-width-relative:page;mso-height-relative:page">
            <v:textbox>
              <w:txbxContent>
                <w:p w:rsidR="00710B9B" w:rsidRDefault="00E307C7">
                  <w:pPr>
                    <w:spacing w:line="400" w:lineRule="exac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突发动物</w:t>
                  </w:r>
                </w:p>
                <w:p w:rsidR="00710B9B" w:rsidRDefault="00E307C7">
                  <w:pPr>
                    <w:spacing w:line="400" w:lineRule="exact"/>
                    <w:jc w:val="center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hint="eastAsia"/>
                      <w:sz w:val="32"/>
                      <w:szCs w:val="32"/>
                    </w:rPr>
                    <w:t>疫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hint="eastAsia"/>
                      <w:sz w:val="32"/>
                      <w:szCs w:val="32"/>
                    </w:rPr>
                    <w:t>情</w:t>
                  </w:r>
                </w:p>
              </w:txbxContent>
            </v:textbox>
          </v:shape>
        </w:pict>
      </w:r>
    </w:p>
    <w:p w:rsidR="00710B9B" w:rsidRDefault="00710B9B">
      <w:pPr>
        <w:spacing w:line="560" w:lineRule="atLeast"/>
        <w:ind w:firstLineChars="147" w:firstLine="657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710B9B" w:rsidRDefault="00710B9B">
      <w:pPr>
        <w:spacing w:line="560" w:lineRule="atLeast"/>
        <w:ind w:firstLineChars="147" w:firstLine="657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rect id="_x0000_s1061" style="position:absolute;left:0;text-align:left;margin-left:330.4pt;margin-top:20.25pt;width:103.8pt;height:35pt;z-index:251634176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预警行动</w:t>
                  </w:r>
                </w:p>
                <w:p w:rsidR="00710B9B" w:rsidRDefault="00710B9B"/>
              </w:txbxContent>
            </v:textbox>
          </v:rect>
        </w:pict>
      </w:r>
      <w:r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231.65pt;margin-top:-3.15pt;width:0;height:88.5pt;z-index:251632128;mso-width-relative:page;mso-height-relative:page" strokeweight="1pt">
            <v:stroke endarrow="block"/>
          </v:shape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63" type="#_x0000_t32" style="position:absolute;left:0;text-align:left;margin-left:379.45pt;margin-top:23.05pt;width:.05pt;height:51.15pt;z-index:251636224;mso-width-relative:page;mso-height-relative:page">
            <v:stroke endarrow="block"/>
          </v:shape>
        </w:pict>
      </w:r>
      <w:r>
        <w:rPr>
          <w:szCs w:val="24"/>
        </w:rPr>
        <w:pict>
          <v:shape id="_x0000_s1064" type="#_x0000_t32" style="position:absolute;left:0;text-align:left;margin-left:231.35pt;margin-top:5.7pt;width:100pt;height:1.35pt;flip:y;z-index:251633152;mso-width-relative:page;mso-height-relative:page" strokeweight="1pt">
            <v:stroke endarrow="block"/>
          </v:shape>
        </w:pict>
      </w:r>
      <w:r>
        <w:rPr>
          <w:szCs w:val="24"/>
        </w:rPr>
        <w:pict>
          <v:rect id="_x0000_s1065" style="position:absolute;left:0;text-align:left;margin-left:15.25pt;margin-top:28.25pt;width:120.85pt;height:132.1pt;rotation:180;z-index:251646464;mso-width-relative:page;mso-height-relative:page">
            <v:textbox>
              <w:txbxContent>
                <w:p w:rsidR="00710B9B" w:rsidRDefault="00E307C7">
                  <w:pPr>
                    <w:spacing w:line="400" w:lineRule="exact"/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县指挥部按有关规定上报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县委县政府和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市指挥部，责任报告单位按有关规定上报。</w:t>
                  </w:r>
                </w:p>
              </w:txbxContent>
            </v:textbox>
          </v:rect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rect id="_x0000_s1066" style="position:absolute;left:0;text-align:left;margin-left:175.25pt;margin-top:26.1pt;width:116.25pt;height:53.3pt;z-index:251639296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信息报告</w:t>
                  </w:r>
                </w:p>
              </w:txbxContent>
            </v:textbox>
          </v:rect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68" type="#_x0000_t32" style="position:absolute;left:0;text-align:left;margin-left:293.5pt;margin-top:25.05pt;width:32.05pt;height:.45pt;flip:x;z-index:251637248;mso-width-relative:page;mso-height-relative:page" strokeweight="1pt">
            <v:stroke endarrow="block"/>
          </v:shape>
        </w:pict>
      </w:r>
      <w:r>
        <w:pict>
          <v:line id="_x0000_s1090" style="position:absolute;left:0;text-align:left;z-index:251658752;mso-width-relative:page;mso-height-relative:page" from="136.7pt,16.4pt" to="175.55pt,16.45pt" filled="t" strokecolor="#739cc3" strokeweight="1.25pt">
            <v:fill angle="90" type="gradient">
              <o:fill v:ext="view" type="gradientUnscaled"/>
            </v:fill>
          </v:line>
        </w:pict>
      </w:r>
      <w:r>
        <w:rPr>
          <w:szCs w:val="24"/>
        </w:rPr>
        <w:pict>
          <v:rect id="_x0000_s1069" style="position:absolute;left:0;text-align:left;margin-left:330.6pt;margin-top:8.85pt;width:98.55pt;height:50.4pt;z-index:251635200;mso-width-relative:page;mso-height-relative:page">
            <v:textbox>
              <w:txbxContent>
                <w:p w:rsidR="00710B9B" w:rsidRDefault="00E307C7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指挥部发出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疫情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预警</w:t>
                  </w:r>
                </w:p>
                <w:p w:rsidR="00710B9B" w:rsidRDefault="00710B9B"/>
              </w:txbxContent>
            </v:textbox>
          </v:rect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70" type="#_x0000_t32" style="position:absolute;left:0;text-align:left;margin-left:236.2pt;margin-top:18.7pt;width:.95pt;height:75.45pt;z-index:251641344;mso-width-relative:page;mso-height-relative:page" strokeweight="1pt">
            <v:stroke endarrow="block"/>
          </v:shape>
        </w:pict>
      </w:r>
    </w:p>
    <w:p w:rsidR="00710B9B" w:rsidRDefault="00710B9B">
      <w:pPr>
        <w:spacing w:line="560" w:lineRule="atLeast"/>
        <w:ind w:firstLineChars="147" w:firstLine="657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pict>
          <v:line id="_x0000_s1071" style="position:absolute;left:0;text-align:left;z-index:251649536;mso-width-relative:page;mso-height-relative:page" from="315.25pt,30.05pt" to="315.3pt,98.05pt" strokeweight="1.25pt"/>
        </w:pict>
      </w:r>
      <w:r>
        <w:rPr>
          <w:szCs w:val="24"/>
        </w:rPr>
        <w:pict>
          <v:rect id="_x0000_s1072" style="position:absolute;left:0;text-align:left;margin-left:340.9pt;margin-top:2.65pt;width:108pt;height:43.4pt;flip:y;z-index:251643392;mso-width-relative:page;mso-height-relative:page">
            <v:textbox>
              <w:txbxContent>
                <w:p w:rsidR="00710B9B" w:rsidRDefault="00E307C7">
                  <w:pPr>
                    <w:rPr>
                      <w:rFonts w:ascii="仿宋_GB2312" w:eastAsia="仿宋_GB2312"/>
                      <w:spacing w:val="-2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pacing w:val="-20"/>
                      <w:sz w:val="32"/>
                      <w:szCs w:val="32"/>
                    </w:rPr>
                    <w:t>Ⅰ级应急响应</w:t>
                  </w:r>
                </w:p>
              </w:txbxContent>
            </v:textbox>
          </v:rect>
        </w:pict>
      </w:r>
      <w:r>
        <w:rPr>
          <w:szCs w:val="24"/>
        </w:rPr>
        <w:pict>
          <v:rect id="_x0000_s1073" style="position:absolute;left:0;text-align:left;margin-left:179pt;margin-top:29.75pt;width:116.25pt;height:40.05pt;z-index:251640320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应急响应</w:t>
                  </w:r>
                </w:p>
              </w:txbxContent>
            </v:textbox>
          </v:rect>
        </w:pict>
      </w:r>
      <w:r>
        <w:pict>
          <v:line id="_x0000_s1074" style="position:absolute;left:0;text-align:left;flip:y;z-index:251650560;mso-width-relative:page;mso-height-relative:page" from="314.6pt,30.15pt" to="340.1pt,30.2pt" filled="t" strokeweight="1.25pt">
            <v:fill angle="90" type="gradient">
              <o:fill v:ext="view" type="gradientUnscaled"/>
            </v:fill>
          </v:line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pict>
          <v:line id="_x0000_s1075" style="position:absolute;left:0;text-align:left;z-index:251648512;mso-width-relative:page;mso-height-relative:page" from="295.75pt,19.55pt" to="313.75pt,19.6pt" filled="t" strokeweight="1.25pt">
            <v:fill angle="90" type="gradient">
              <o:fill v:ext="view" type="gradientUnscaled"/>
            </v:fill>
          </v:line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76" type="#_x0000_t32" style="position:absolute;left:0;text-align:left;margin-left:235.55pt;margin-top:5.45pt;width:.55pt;height:40.6pt;flip:x;z-index:251642368;mso-width-relative:page;mso-height-relative:page" strokeweight="1pt">
            <v:stroke endarrow="block"/>
          </v:shape>
        </w:pict>
      </w:r>
      <w:r>
        <w:pict>
          <v:line id="_x0000_s1077" style="position:absolute;left:0;text-align:left;flip:y;z-index:251652608;mso-width-relative:page;mso-height-relative:page" from="313.1pt,30.95pt" to="343.15pt,31.6pt" strokeweight="1.25pt"/>
        </w:pict>
      </w:r>
      <w:r>
        <w:rPr>
          <w:szCs w:val="24"/>
        </w:rPr>
        <w:pict>
          <v:rect id="_x0000_s1078" style="position:absolute;left:0;text-align:left;margin-left:342.25pt;margin-top:6.25pt;width:108.05pt;height:37.8pt;flip:y;z-index:251644416;mso-width-relative:page;mso-height-relative:page">
            <v:textbox>
              <w:txbxContent>
                <w:p w:rsidR="00710B9B" w:rsidRDefault="00E307C7">
                  <w:pPr>
                    <w:rPr>
                      <w:rFonts w:ascii="仿宋_GB2312" w:eastAsia="仿宋_GB2312"/>
                      <w:spacing w:val="-2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pacing w:val="-20"/>
                      <w:sz w:val="32"/>
                      <w:szCs w:val="32"/>
                    </w:rPr>
                    <w:t>Ⅱ级应急响应</w:t>
                  </w:r>
                </w:p>
              </w:txbxContent>
            </v:textbox>
          </v:rect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rect id="_x0000_s1080" style="position:absolute;left:0;text-align:left;margin-left:176.2pt;margin-top:14.65pt;width:123.7pt;height:39.3pt;z-index:251638272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应急结束</w:t>
                  </w:r>
                </w:p>
              </w:txbxContent>
            </v:textbox>
          </v:rect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82" type="#_x0000_t32" style="position:absolute;left:0;text-align:left;margin-left:239.85pt;margin-top:23.75pt;width:0;height:38.25pt;z-index:251645440;mso-width-relative:page;mso-height-relative:page" strokeweight="1pt">
            <v:stroke endarrow="block"/>
          </v:shape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rect id="_x0000_s1083" style="position:absolute;left:0;text-align:left;margin-left:181.35pt;margin-top:28.3pt;width:115.5pt;height:37.3pt;z-index:251651584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后期处置</w:t>
                  </w:r>
                </w:p>
              </w:txbxContent>
            </v:textbox>
          </v:rect>
        </w:pict>
      </w:r>
    </w:p>
    <w:p w:rsidR="00710B9B" w:rsidRDefault="00710B9B">
      <w:pPr>
        <w:spacing w:line="560" w:lineRule="atLeast"/>
        <w:ind w:firstLineChars="147" w:firstLine="657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shape id="_x0000_s1084" type="#_x0000_t32" style="position:absolute;left:0;text-align:left;margin-left:239.6pt;margin-top:1.9pt;width:0;height:38.25pt;z-index:251655680;mso-width-relative:page;mso-height-relative:page" strokeweight="1pt">
            <v:stroke endarrow="block"/>
          </v:shape>
        </w:pict>
      </w:r>
    </w:p>
    <w:p w:rsidR="00710B9B" w:rsidRDefault="00E307C7">
      <w:pPr>
        <w:spacing w:line="560" w:lineRule="atLeast"/>
        <w:ind w:firstLineChars="147" w:firstLine="316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  <w:r>
        <w:rPr>
          <w:szCs w:val="24"/>
        </w:rPr>
        <w:pict>
          <v:rect id="_x0000_s1085" style="position:absolute;left:0;text-align:left;margin-left:179.05pt;margin-top:7.75pt;width:119.6pt;height:37.3pt;z-index:251657728;mso-width-relative:page;mso-height-relative:page">
            <v:textbox>
              <w:txbxContent>
                <w:p w:rsidR="00710B9B" w:rsidRDefault="00E307C7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总结评估</w:t>
                  </w:r>
                </w:p>
              </w:txbxContent>
            </v:textbox>
          </v:rect>
        </w:pict>
      </w:r>
    </w:p>
    <w:sectPr w:rsidR="00710B9B">
      <w:footerReference w:type="default" r:id="rId9"/>
      <w:pgSz w:w="11906" w:h="16838"/>
      <w:pgMar w:top="2098" w:right="1474" w:bottom="1984" w:left="1587" w:header="851" w:footer="992" w:gutter="0"/>
      <w:pgNumType w:start="1"/>
      <w:cols w:space="0"/>
      <w:docGrid w:type="linesAndChars" w:linePitch="32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C7" w:rsidRDefault="00E307C7">
      <w:r>
        <w:separator/>
      </w:r>
    </w:p>
  </w:endnote>
  <w:endnote w:type="continuationSeparator" w:id="0">
    <w:p w:rsidR="00E307C7" w:rsidRDefault="00E3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9B" w:rsidRDefault="00710B9B">
    <w:pPr>
      <w:pStyle w:val="a5"/>
    </w:pPr>
  </w:p>
  <w:p w:rsidR="00710B9B" w:rsidRDefault="00E307C7">
    <w:pPr>
      <w:pStyle w:val="a5"/>
      <w:tabs>
        <w:tab w:val="clear" w:pos="4153"/>
        <w:tab w:val="left" w:pos="2961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B9B" w:rsidRDefault="00710B9B">
    <w:pPr>
      <w:pStyle w:val="a5"/>
      <w:ind w:firstLineChars="2700" w:firstLine="75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C7" w:rsidRDefault="00E307C7">
      <w:r>
        <w:separator/>
      </w:r>
    </w:p>
  </w:footnote>
  <w:footnote w:type="continuationSeparator" w:id="0">
    <w:p w:rsidR="00E307C7" w:rsidRDefault="00E3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416B"/>
    <w:multiLevelType w:val="multilevel"/>
    <w:tmpl w:val="26BC416B"/>
    <w:lvl w:ilvl="0">
      <w:start w:val="1"/>
      <w:numFmt w:val="chineseCountingThousand"/>
      <w:suff w:val="nothing"/>
      <w:lvlText w:val="第%1章"/>
      <w:lvlJc w:val="left"/>
      <w:pPr>
        <w:ind w:left="720" w:firstLine="0"/>
      </w:pPr>
      <w:rPr>
        <w:rFonts w:eastAsia="宋体" w:hint="eastAsia"/>
        <w:sz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20"/>
  <w:drawingGridHorizontalSpacing w:val="107"/>
  <w:drawingGridVerticalSpacing w:val="161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FFF2BFF5"/>
    <w:rsid w:val="000061A8"/>
    <w:rsid w:val="00075553"/>
    <w:rsid w:val="00090CF8"/>
    <w:rsid w:val="00095FD2"/>
    <w:rsid w:val="000D4F20"/>
    <w:rsid w:val="000D62FF"/>
    <w:rsid w:val="00145ED3"/>
    <w:rsid w:val="00172A27"/>
    <w:rsid w:val="00175519"/>
    <w:rsid w:val="001B42DC"/>
    <w:rsid w:val="002111D2"/>
    <w:rsid w:val="00222DCC"/>
    <w:rsid w:val="002326A4"/>
    <w:rsid w:val="0027234E"/>
    <w:rsid w:val="00332BB5"/>
    <w:rsid w:val="0035168A"/>
    <w:rsid w:val="00465B29"/>
    <w:rsid w:val="00490172"/>
    <w:rsid w:val="004B3A7C"/>
    <w:rsid w:val="004D16D2"/>
    <w:rsid w:val="004D61BA"/>
    <w:rsid w:val="004D71AF"/>
    <w:rsid w:val="004E72AE"/>
    <w:rsid w:val="005316CC"/>
    <w:rsid w:val="00534E33"/>
    <w:rsid w:val="00572B36"/>
    <w:rsid w:val="005C7BE4"/>
    <w:rsid w:val="006311FF"/>
    <w:rsid w:val="00632E07"/>
    <w:rsid w:val="00636E90"/>
    <w:rsid w:val="00681731"/>
    <w:rsid w:val="0069571F"/>
    <w:rsid w:val="006A6912"/>
    <w:rsid w:val="007068FA"/>
    <w:rsid w:val="0070694B"/>
    <w:rsid w:val="00710B9B"/>
    <w:rsid w:val="00712441"/>
    <w:rsid w:val="0076016F"/>
    <w:rsid w:val="007C4F15"/>
    <w:rsid w:val="007C78C7"/>
    <w:rsid w:val="007E3901"/>
    <w:rsid w:val="00837EE9"/>
    <w:rsid w:val="00870CD0"/>
    <w:rsid w:val="008B29C1"/>
    <w:rsid w:val="008C7D21"/>
    <w:rsid w:val="008C7DB7"/>
    <w:rsid w:val="008F76BC"/>
    <w:rsid w:val="00932375"/>
    <w:rsid w:val="00966436"/>
    <w:rsid w:val="009A1BC2"/>
    <w:rsid w:val="009D54CF"/>
    <w:rsid w:val="009D74DA"/>
    <w:rsid w:val="00A008CE"/>
    <w:rsid w:val="00AF0317"/>
    <w:rsid w:val="00BD5C58"/>
    <w:rsid w:val="00C64D17"/>
    <w:rsid w:val="00C97EE4"/>
    <w:rsid w:val="00CC2350"/>
    <w:rsid w:val="00D01056"/>
    <w:rsid w:val="00D15B9C"/>
    <w:rsid w:val="00DA2156"/>
    <w:rsid w:val="00DB11EA"/>
    <w:rsid w:val="00DD39D9"/>
    <w:rsid w:val="00DD5D4C"/>
    <w:rsid w:val="00DF1393"/>
    <w:rsid w:val="00DF75DB"/>
    <w:rsid w:val="00E156E5"/>
    <w:rsid w:val="00E307C7"/>
    <w:rsid w:val="00E37BF3"/>
    <w:rsid w:val="00E438B8"/>
    <w:rsid w:val="00E479E7"/>
    <w:rsid w:val="00E62A21"/>
    <w:rsid w:val="00E727FB"/>
    <w:rsid w:val="00EF5AA3"/>
    <w:rsid w:val="00F10F6F"/>
    <w:rsid w:val="00F31503"/>
    <w:rsid w:val="00F46730"/>
    <w:rsid w:val="00F533FA"/>
    <w:rsid w:val="00F60FB1"/>
    <w:rsid w:val="00FC604A"/>
    <w:rsid w:val="00FC6F57"/>
    <w:rsid w:val="00FF78B3"/>
    <w:rsid w:val="013D6296"/>
    <w:rsid w:val="021225AD"/>
    <w:rsid w:val="023903EB"/>
    <w:rsid w:val="024A3813"/>
    <w:rsid w:val="02D03314"/>
    <w:rsid w:val="038D2B62"/>
    <w:rsid w:val="03C653E8"/>
    <w:rsid w:val="047863D6"/>
    <w:rsid w:val="04BD79FB"/>
    <w:rsid w:val="050D6993"/>
    <w:rsid w:val="061B37D1"/>
    <w:rsid w:val="075868D4"/>
    <w:rsid w:val="076871A6"/>
    <w:rsid w:val="07707B03"/>
    <w:rsid w:val="0787057A"/>
    <w:rsid w:val="07D00CC0"/>
    <w:rsid w:val="07D8513D"/>
    <w:rsid w:val="082558BE"/>
    <w:rsid w:val="09635D6F"/>
    <w:rsid w:val="09C72C02"/>
    <w:rsid w:val="0A7024BD"/>
    <w:rsid w:val="0ACE63DD"/>
    <w:rsid w:val="0ADB7356"/>
    <w:rsid w:val="0AFC017E"/>
    <w:rsid w:val="0B152456"/>
    <w:rsid w:val="0B5F6886"/>
    <w:rsid w:val="0C1F1F74"/>
    <w:rsid w:val="0D023A3D"/>
    <w:rsid w:val="0DAE263A"/>
    <w:rsid w:val="0E5B52DE"/>
    <w:rsid w:val="0E6D32B3"/>
    <w:rsid w:val="0F9141B9"/>
    <w:rsid w:val="0FC60522"/>
    <w:rsid w:val="0FED0AE8"/>
    <w:rsid w:val="101933B3"/>
    <w:rsid w:val="113269BD"/>
    <w:rsid w:val="11715F13"/>
    <w:rsid w:val="11C1050D"/>
    <w:rsid w:val="124D69A8"/>
    <w:rsid w:val="1291510A"/>
    <w:rsid w:val="12FA35C9"/>
    <w:rsid w:val="13BF21F2"/>
    <w:rsid w:val="13ED0323"/>
    <w:rsid w:val="14520961"/>
    <w:rsid w:val="145451CC"/>
    <w:rsid w:val="15287118"/>
    <w:rsid w:val="165444BF"/>
    <w:rsid w:val="167E144D"/>
    <w:rsid w:val="174A51D7"/>
    <w:rsid w:val="17CA644F"/>
    <w:rsid w:val="184B06A8"/>
    <w:rsid w:val="1993566D"/>
    <w:rsid w:val="19FD28EA"/>
    <w:rsid w:val="1AEA64E9"/>
    <w:rsid w:val="1B432EFE"/>
    <w:rsid w:val="1B533543"/>
    <w:rsid w:val="1CAB7DF4"/>
    <w:rsid w:val="1D1067DA"/>
    <w:rsid w:val="1D4D2861"/>
    <w:rsid w:val="1D7E7D6D"/>
    <w:rsid w:val="1DAA14B9"/>
    <w:rsid w:val="1DF46446"/>
    <w:rsid w:val="1E6755D9"/>
    <w:rsid w:val="1E770ADE"/>
    <w:rsid w:val="1E7F5A64"/>
    <w:rsid w:val="1F100CC7"/>
    <w:rsid w:val="1FF45B7B"/>
    <w:rsid w:val="210C3E94"/>
    <w:rsid w:val="2295770E"/>
    <w:rsid w:val="22AB239D"/>
    <w:rsid w:val="238B6AF6"/>
    <w:rsid w:val="23A95A9C"/>
    <w:rsid w:val="23BA2A2E"/>
    <w:rsid w:val="253C2769"/>
    <w:rsid w:val="259F6798"/>
    <w:rsid w:val="26E3199A"/>
    <w:rsid w:val="28081F7B"/>
    <w:rsid w:val="28AB50D8"/>
    <w:rsid w:val="290350E8"/>
    <w:rsid w:val="2ACE079F"/>
    <w:rsid w:val="2B0E022F"/>
    <w:rsid w:val="2C590887"/>
    <w:rsid w:val="2C857FD2"/>
    <w:rsid w:val="2F2A34C1"/>
    <w:rsid w:val="2F3755B4"/>
    <w:rsid w:val="2FA41458"/>
    <w:rsid w:val="300F31F8"/>
    <w:rsid w:val="3264689A"/>
    <w:rsid w:val="326E22A3"/>
    <w:rsid w:val="34953CBF"/>
    <w:rsid w:val="35187A9C"/>
    <w:rsid w:val="36A43530"/>
    <w:rsid w:val="36DB7E48"/>
    <w:rsid w:val="36FC23F2"/>
    <w:rsid w:val="371C1B0D"/>
    <w:rsid w:val="373B13D9"/>
    <w:rsid w:val="37AB54E2"/>
    <w:rsid w:val="37E2480C"/>
    <w:rsid w:val="38214BCD"/>
    <w:rsid w:val="3AFF3A38"/>
    <w:rsid w:val="3B225A6D"/>
    <w:rsid w:val="3B2D17EB"/>
    <w:rsid w:val="3B5312B9"/>
    <w:rsid w:val="3C0B0D1B"/>
    <w:rsid w:val="3D6D3AC5"/>
    <w:rsid w:val="3D9A6765"/>
    <w:rsid w:val="3F121674"/>
    <w:rsid w:val="3F7A415B"/>
    <w:rsid w:val="3F7B40C2"/>
    <w:rsid w:val="403F1B47"/>
    <w:rsid w:val="405A76BD"/>
    <w:rsid w:val="4077729E"/>
    <w:rsid w:val="408B0BC3"/>
    <w:rsid w:val="418E6EC3"/>
    <w:rsid w:val="435F5793"/>
    <w:rsid w:val="440A1080"/>
    <w:rsid w:val="446241B7"/>
    <w:rsid w:val="462C1132"/>
    <w:rsid w:val="46EA61B5"/>
    <w:rsid w:val="47A54C22"/>
    <w:rsid w:val="47F93EFC"/>
    <w:rsid w:val="481F56E6"/>
    <w:rsid w:val="484C6845"/>
    <w:rsid w:val="48DF3264"/>
    <w:rsid w:val="48EB2FE5"/>
    <w:rsid w:val="4A1E1C1B"/>
    <w:rsid w:val="4AA40C61"/>
    <w:rsid w:val="4B0F03BE"/>
    <w:rsid w:val="4BE10083"/>
    <w:rsid w:val="4C7F22CA"/>
    <w:rsid w:val="4DAA4991"/>
    <w:rsid w:val="4DC666A2"/>
    <w:rsid w:val="4DCD1E92"/>
    <w:rsid w:val="4E687319"/>
    <w:rsid w:val="4F5A26C0"/>
    <w:rsid w:val="51534DBB"/>
    <w:rsid w:val="52553039"/>
    <w:rsid w:val="53404845"/>
    <w:rsid w:val="53512C97"/>
    <w:rsid w:val="53535581"/>
    <w:rsid w:val="543A226E"/>
    <w:rsid w:val="546F3C05"/>
    <w:rsid w:val="55AD27FE"/>
    <w:rsid w:val="56D45E5F"/>
    <w:rsid w:val="572F0F51"/>
    <w:rsid w:val="576D5E53"/>
    <w:rsid w:val="580C3DD8"/>
    <w:rsid w:val="580D466F"/>
    <w:rsid w:val="58243F19"/>
    <w:rsid w:val="58C43E90"/>
    <w:rsid w:val="58F479BB"/>
    <w:rsid w:val="5AFF2646"/>
    <w:rsid w:val="5B0C629D"/>
    <w:rsid w:val="5C354588"/>
    <w:rsid w:val="5C36258B"/>
    <w:rsid w:val="5D654FDC"/>
    <w:rsid w:val="5D980B7E"/>
    <w:rsid w:val="5DDF50EA"/>
    <w:rsid w:val="5E0F0DD5"/>
    <w:rsid w:val="5E8F447B"/>
    <w:rsid w:val="5F64520A"/>
    <w:rsid w:val="60733548"/>
    <w:rsid w:val="61F2321C"/>
    <w:rsid w:val="61F94A29"/>
    <w:rsid w:val="6264757B"/>
    <w:rsid w:val="633E743E"/>
    <w:rsid w:val="63A7415B"/>
    <w:rsid w:val="646E6122"/>
    <w:rsid w:val="647D1EE9"/>
    <w:rsid w:val="66082D15"/>
    <w:rsid w:val="664D4802"/>
    <w:rsid w:val="66DA4CED"/>
    <w:rsid w:val="66E13DF3"/>
    <w:rsid w:val="6751535D"/>
    <w:rsid w:val="678C0B1C"/>
    <w:rsid w:val="67DB46D6"/>
    <w:rsid w:val="68B114DF"/>
    <w:rsid w:val="68B174A7"/>
    <w:rsid w:val="69D44A78"/>
    <w:rsid w:val="69F23E24"/>
    <w:rsid w:val="6A073465"/>
    <w:rsid w:val="6AD20930"/>
    <w:rsid w:val="6B5B1918"/>
    <w:rsid w:val="6BCF0229"/>
    <w:rsid w:val="6C9B01F9"/>
    <w:rsid w:val="6D864CEC"/>
    <w:rsid w:val="6DF7271A"/>
    <w:rsid w:val="6E092A53"/>
    <w:rsid w:val="6E3320FC"/>
    <w:rsid w:val="6E74598B"/>
    <w:rsid w:val="6E866461"/>
    <w:rsid w:val="6E9F58B9"/>
    <w:rsid w:val="6EAC060B"/>
    <w:rsid w:val="6ED526F6"/>
    <w:rsid w:val="6F4E0E79"/>
    <w:rsid w:val="700F6685"/>
    <w:rsid w:val="70144427"/>
    <w:rsid w:val="706E0500"/>
    <w:rsid w:val="70CE41EA"/>
    <w:rsid w:val="70EC0FB4"/>
    <w:rsid w:val="716A03C0"/>
    <w:rsid w:val="71D60989"/>
    <w:rsid w:val="71EF1BFB"/>
    <w:rsid w:val="73632CD1"/>
    <w:rsid w:val="742F6B34"/>
    <w:rsid w:val="74F633A8"/>
    <w:rsid w:val="7558688F"/>
    <w:rsid w:val="755B248F"/>
    <w:rsid w:val="76005230"/>
    <w:rsid w:val="76C477F5"/>
    <w:rsid w:val="77CB5C65"/>
    <w:rsid w:val="78050DBD"/>
    <w:rsid w:val="78484CBA"/>
    <w:rsid w:val="78DE467B"/>
    <w:rsid w:val="79BC05A5"/>
    <w:rsid w:val="79CC7F63"/>
    <w:rsid w:val="79F21790"/>
    <w:rsid w:val="7AFF77D9"/>
    <w:rsid w:val="7CBF5155"/>
    <w:rsid w:val="7CD7396E"/>
    <w:rsid w:val="7CD828D9"/>
    <w:rsid w:val="7D123363"/>
    <w:rsid w:val="7D4570CC"/>
    <w:rsid w:val="7DB8035F"/>
    <w:rsid w:val="7DC230EA"/>
    <w:rsid w:val="7EB85AF2"/>
    <w:rsid w:val="7F104CD2"/>
    <w:rsid w:val="87B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62"/>
        <o:r id="V:Rule2" type="connector" idref="#_x0000_s1064"/>
        <o:r id="V:Rule3" type="connector" idref="#_x0000_s1063"/>
        <o:r id="V:Rule4" type="connector" idref="#_x0000_s1082"/>
        <o:r id="V:Rule5" type="connector" idref="#_x0000_s1076"/>
        <o:r id="V:Rule6" type="connector" idref="#_x0000_s1068"/>
        <o:r id="V:Rule7" type="connector" idref="#_x0000_s1070">
          <o:proxy end="" idref="#_x0000_s1073" connectloc="0"/>
        </o:r>
        <o:r id="V:Rule8" type="connector" idref="#_x0000_s1084"/>
      </o:rules>
    </o:shapelayout>
  </w:shapeDefaults>
  <w:decimalSymbol w:val="."/>
  <w:listSeparator w:val=","/>
  <w15:docId w15:val="{8159F6CB-D2AD-4904-91CD-D2E7E604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widowControl/>
      <w:numPr>
        <w:ilvl w:val="2"/>
        <w:numId w:val="1"/>
      </w:numPr>
      <w:ind w:firstLine="200"/>
      <w:jc w:val="left"/>
      <w:outlineLvl w:val="2"/>
    </w:pPr>
    <w:rPr>
      <w:rFonts w:hAnsi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widowControl/>
      <w:ind w:firstLineChars="200" w:firstLine="200"/>
      <w:jc w:val="left"/>
    </w:pPr>
    <w:rPr>
      <w:rFonts w:eastAsia="仿宋_GB2312" w:cs="Calibri"/>
      <w:kern w:val="0"/>
      <w:sz w:val="24"/>
    </w:rPr>
  </w:style>
  <w:style w:type="paragraph" w:customStyle="1" w:styleId="1">
    <w:name w:val="正文文本缩进1"/>
    <w:basedOn w:val="a"/>
    <w:qFormat/>
    <w:pPr>
      <w:ind w:leftChars="200" w:left="200"/>
    </w:pPr>
    <w:rPr>
      <w:rFonts w:ascii="Calibri" w:hAnsi="Calibri"/>
    </w:rPr>
  </w:style>
  <w:style w:type="paragraph" w:styleId="a3">
    <w:name w:val="Normal (Web)"/>
    <w:basedOn w:val="a"/>
    <w:next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20">
    <w:name w:val="Body Text First Indent 2"/>
    <w:basedOn w:val="a4"/>
    <w:qFormat/>
    <w:pPr>
      <w:ind w:firstLineChars="200" w:firstLine="420"/>
    </w:p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a6">
    <w:name w:val="页脚 字符"/>
    <w:basedOn w:val="a0"/>
    <w:link w:val="a5"/>
    <w:uiPriority w:val="99"/>
    <w:qFormat/>
    <w:locked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0"/>
    <customShpInfo spid="_x0000_s2059"/>
    <customShpInfo spid="_x0000_s2063"/>
    <customShpInfo spid="_x0000_s2061"/>
    <customShpInfo spid="_x0000_s2201"/>
    <customShpInfo spid="_x0000_s2058"/>
    <customShpInfo spid="_x0000_s2050"/>
    <customShpInfo spid="_x0000_s2057"/>
    <customShpInfo spid="_x0000_s2056"/>
    <customShpInfo spid="_x0000_s2055"/>
    <customShpInfo spid="_x0000_s2199"/>
    <customShpInfo spid="_x0000_s2064"/>
    <customShpInfo spid="_x0000_s2053"/>
    <customShpInfo spid="_x0000_s2066"/>
    <customShpInfo spid="_x0000_s2062"/>
    <customShpInfo spid="_x0000_s2065"/>
    <customShpInfo spid="_x0000_s2067"/>
    <customShpInfo spid="_x0000_s2078"/>
    <customShpInfo spid="_x0000_s2075"/>
    <customShpInfo spid="_x0000_s2052"/>
    <customShpInfo spid="_x0000_s2073"/>
    <customShpInfo spid="_x0000_s2072"/>
    <customShpInfo spid="_x0000_s2079"/>
    <customShpInfo spid="_x0000_s2054"/>
    <customShpInfo spid="_x0000_s2076"/>
    <customShpInfo spid="_x0000_s2051"/>
    <customShpInfo spid="_x0000_s2068"/>
    <customShpInfo spid="_x0000_s2074"/>
    <customShpInfo spid="_x0000_s2077"/>
    <customShpInfo spid="_x0000_s2082"/>
    <customShpInfo spid="_x0000_s2081"/>
    <customShpInfo spid="_x0000_s2080"/>
    <customShpInfo spid="_x0000_s2200"/>
    <customShpInfo spid="_x0000_s2071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2"/>
    <customShpInfo spid="_x0000_s2114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4"/>
    <customShpInfo spid="_x0000_s2106"/>
    <customShpInfo spid="_x0000_s2107"/>
    <customShpInfo spid="_x0000_s2108"/>
    <customShpInfo spid="_x0000_s21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晋城市突发动物疫情应急预案</dc:title>
  <dc:creator>User</dc:creator>
  <cp:lastModifiedBy>admin</cp:lastModifiedBy>
  <cp:revision>82</cp:revision>
  <cp:lastPrinted>2021-01-05T08:33:00Z</cp:lastPrinted>
  <dcterms:created xsi:type="dcterms:W3CDTF">2016-03-11T18:32:00Z</dcterms:created>
  <dcterms:modified xsi:type="dcterms:W3CDTF">2021-01-05T09:16:00Z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