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4EBE">
      <w:pPr>
        <w:spacing w:line="700" w:lineRule="exact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 w14:paraId="65CA1AD4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2024年农业生产托管服务试点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后续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项目</w:t>
      </w:r>
    </w:p>
    <w:p w14:paraId="74A9F139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补助标准表</w:t>
      </w:r>
    </w:p>
    <w:tbl>
      <w:tblPr>
        <w:tblStyle w:val="3"/>
        <w:tblW w:w="86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74"/>
        <w:gridCol w:w="1374"/>
        <w:gridCol w:w="1374"/>
        <w:gridCol w:w="1377"/>
        <w:gridCol w:w="1738"/>
      </w:tblGrid>
      <w:tr w14:paraId="22DC6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23A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粮食作物   名称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A2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补助环节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0D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市场价    （元/亩）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93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补助标准（元/亩）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98B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5719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47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D41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DE41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5CF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家庭承包经营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农户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4B5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其他农业经营主体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63B4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1.已享受当年相同项目补贴的不再重复享受；                                    2.服务家庭承包经营农户面积不低于服务总面积的60%；          3.服务对象为其他农业经营主体，单个主体享受财政补助上限不超过20000元。</w:t>
            </w:r>
          </w:p>
          <w:p w14:paraId="294B164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4.服务费低于市场价的，家庭承包经营农户按实际服务费的30%给予补贴；其他农业经营主体享受农户实际补贴的80%。</w:t>
            </w:r>
          </w:p>
          <w:p w14:paraId="4C9B1F3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5. 服务费高于市场价的，按表内所列补助标准执行。</w:t>
            </w:r>
          </w:p>
        </w:tc>
      </w:tr>
      <w:tr w14:paraId="0F2C6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98C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13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播种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C5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30-40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37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D5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03220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3A4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FC5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72D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防治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193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25-30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DD9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504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29EF4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2CCE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FE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60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收割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67B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80-100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DA9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ECF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E2F1F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7A5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2D9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复播大豆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65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播种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72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30-40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7FC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495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A0638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32C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8DAB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CFE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收割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6E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80-100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D0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74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7F90E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6CBD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8A7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犁地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60B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50-70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7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880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426DF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C22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FA0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冬小麦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C70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旋播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0C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80-90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4D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CF5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51739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8763ADB">
      <w:pPr>
        <w:spacing w:line="700" w:lineRule="exact"/>
        <w:jc w:val="left"/>
        <w:rPr>
          <w:rFonts w:hint="eastAsia" w:ascii="黑体" w:hAnsi="黑体" w:eastAsia="黑体" w:cs="黑体"/>
          <w:spacing w:val="-10"/>
          <w:sz w:val="32"/>
          <w:szCs w:val="32"/>
        </w:rPr>
      </w:pPr>
    </w:p>
    <w:p w14:paraId="74227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jE1ZWU3MDAzODNiODBlZjIzMzBkYmM4MGI0YzkifQ=="/>
  </w:docVars>
  <w:rsids>
    <w:rsidRoot w:val="1C433CB3"/>
    <w:rsid w:val="1C433CB3"/>
    <w:rsid w:val="20783144"/>
    <w:rsid w:val="318717BF"/>
    <w:rsid w:val="53A23F8F"/>
    <w:rsid w:val="75E42908"/>
    <w:rsid w:val="7CA1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21"/>
      <w:szCs w:val="24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1545</Words>
  <Characters>1682</Characters>
  <Lines>0</Lines>
  <Paragraphs>0</Paragraphs>
  <TotalTime>4</TotalTime>
  <ScaleCrop>false</ScaleCrop>
  <LinksUpToDate>false</LinksUpToDate>
  <CharactersWithSpaces>1987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2025-03-27T02:58:00Z</dcterms:created>
  <dc:creator>Administrator</dc:creator>
  <cp:lastModifiedBy>爱你一万年</cp:lastModifiedBy>
  <dcterms:modified xsi:type="dcterms:W3CDTF">2025-04-05T03:19:05Z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eyJoZGlkIjoiNGQ5ZDk1YTBkYWNkNjM2YWYyODc0ZDllNDFjYmY3N2UifQ==</vt:lpwstr>
  </property>
  <property fmtid="{D5CDD505-2E9C-101B-9397-08002B2CF9AE}" pid="4" name="ICV">
    <vt:lpwstr>FD04A9DBE67847339A2105BEFD45717E_13</vt:lpwstr>
  </property>
</Properties>
</file>